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A6" w:rsidRDefault="005B33A6" w:rsidP="00146C3E">
      <w:pPr>
        <w:shd w:val="clear" w:color="auto" w:fill="FFFFFF"/>
        <w:spacing w:after="0" w:line="240" w:lineRule="auto"/>
        <w:jc w:val="right"/>
        <w:outlineLvl w:val="2"/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</w:pPr>
    </w:p>
    <w:p w:rsidR="005D5219" w:rsidRDefault="005D5219" w:rsidP="00146C3E">
      <w:pPr>
        <w:shd w:val="clear" w:color="auto" w:fill="FFFFFF"/>
        <w:spacing w:after="0" w:line="240" w:lineRule="auto"/>
        <w:jc w:val="right"/>
        <w:outlineLvl w:val="2"/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</w:pPr>
    </w:p>
    <w:p w:rsidR="005B33A6" w:rsidRDefault="005B33A6" w:rsidP="00146C3E">
      <w:pPr>
        <w:shd w:val="clear" w:color="auto" w:fill="FFFFFF"/>
        <w:spacing w:after="0" w:line="240" w:lineRule="auto"/>
        <w:jc w:val="right"/>
        <w:outlineLvl w:val="2"/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</w:pPr>
    </w:p>
    <w:p w:rsidR="005B33A6" w:rsidRPr="003D1CAC" w:rsidRDefault="005B33A6" w:rsidP="003D1CAC">
      <w:pPr>
        <w:shd w:val="clear" w:color="auto" w:fill="FFFFFF"/>
        <w:spacing w:after="0" w:line="240" w:lineRule="auto"/>
        <w:jc w:val="center"/>
        <w:outlineLvl w:val="2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CC4CF5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CC4CF5">
        <w:rPr>
          <w:rFonts w:ascii="Segoe UI" w:eastAsia="Times New Roman" w:hAnsi="Segoe UI" w:cs="Segoe UI"/>
          <w:b/>
          <w:color w:val="212529"/>
          <w:lang w:eastAsia="ru-RU"/>
        </w:rPr>
        <w:t>I. Общие положения</w:t>
      </w:r>
    </w:p>
    <w:p w:rsidR="00320B6C" w:rsidRPr="003D1CAC" w:rsidRDefault="00320B6C" w:rsidP="003D1CA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1. Дополнительная образовательная программа спортивной подготовки по виду спорта "_</w:t>
      </w:r>
      <w:r w:rsidR="00D40A8D" w:rsidRPr="00CA589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хоккей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_" (далее </w:t>
      </w:r>
      <w:r w:rsidR="003D1CAC"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–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Программа</w:t>
      </w:r>
      <w:r w:rsidR="003D1CAC"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) 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предназначена для организации образовательной деятельности по спортивной подготовке </w:t>
      </w:r>
      <w:r w:rsidR="003D1CAC" w:rsidRPr="00D40A8D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«</w:t>
      </w:r>
      <w:r w:rsidR="00D40A8D" w:rsidRPr="00D40A8D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хоккей</w:t>
      </w:r>
      <w:r w:rsidR="003D1CAC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с учетом совокупности минимальных требований к спортивной подготовке, определенных федеральным стандартом спортивной подготовки по виду спорта "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", утвержденным приказом Минспорта России от 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26.09.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2025 N 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782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 </w:t>
      </w:r>
      <w:r w:rsidR="0035561F"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(далее - ФССП).</w:t>
      </w:r>
    </w:p>
    <w:p w:rsidR="0035561F" w:rsidRDefault="00320B6C" w:rsidP="0035561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2. 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</w:t>
      </w:r>
      <w:r w:rsid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</w:t>
      </w:r>
      <w:r w:rsidR="0035561F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многолетнего, круглогодичного и поэтапного процесса спортивной подготовки</w:t>
      </w:r>
      <w:r w:rsid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Достижение поставленной цели предусматривает решение основных задач: оздоровительные; образовательные, воспитательные, спортивные.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Оздоровительные:</w:t>
      </w:r>
    </w:p>
    <w:p w:rsidR="0035561F" w:rsidRPr="0035561F" w:rsidRDefault="0035561F" w:rsidP="0035561F">
      <w:pPr>
        <w:pStyle w:val="aa"/>
        <w:widowControl w:val="0"/>
        <w:numPr>
          <w:ilvl w:val="0"/>
          <w:numId w:val="19"/>
        </w:numPr>
        <w:ind w:left="0"/>
        <w:jc w:val="both"/>
        <w:rPr>
          <w:rStyle w:val="ab"/>
          <w:rFonts w:ascii="Segoe UI" w:hAnsi="Segoe UI" w:cs="Segoe UI"/>
          <w:sz w:val="20"/>
          <w:szCs w:val="20"/>
        </w:rPr>
      </w:pPr>
      <w:r w:rsidRPr="0035561F">
        <w:rPr>
          <w:rStyle w:val="ab"/>
          <w:rFonts w:ascii="Segoe UI" w:hAnsi="Segoe UI" w:cs="Segoe UI"/>
          <w:sz w:val="20"/>
          <w:szCs w:val="20"/>
        </w:rPr>
        <w:t>укрепление здоровья детей;</w:t>
      </w:r>
    </w:p>
    <w:p w:rsidR="0035561F" w:rsidRPr="0035561F" w:rsidRDefault="0035561F" w:rsidP="0035561F">
      <w:pPr>
        <w:pStyle w:val="aa"/>
        <w:widowControl w:val="0"/>
        <w:numPr>
          <w:ilvl w:val="0"/>
          <w:numId w:val="19"/>
        </w:numPr>
        <w:ind w:left="0"/>
        <w:jc w:val="both"/>
        <w:rPr>
          <w:rStyle w:val="ab"/>
          <w:rFonts w:ascii="Segoe UI" w:hAnsi="Segoe UI" w:cs="Segoe UI"/>
          <w:sz w:val="20"/>
          <w:szCs w:val="20"/>
        </w:rPr>
      </w:pPr>
      <w:r w:rsidRPr="0035561F">
        <w:rPr>
          <w:rStyle w:val="ab"/>
          <w:rFonts w:ascii="Segoe UI" w:hAnsi="Segoe UI" w:cs="Segoe UI"/>
          <w:sz w:val="20"/>
          <w:szCs w:val="20"/>
        </w:rPr>
        <w:t>разносторонняя физиче</w:t>
      </w:r>
      <w:r w:rsidRPr="0035561F">
        <w:rPr>
          <w:rStyle w:val="ab"/>
          <w:rFonts w:ascii="Segoe UI" w:hAnsi="Segoe UI" w:cs="Segoe UI"/>
          <w:sz w:val="20"/>
          <w:szCs w:val="20"/>
        </w:rPr>
        <w:softHyphen/>
        <w:t>ская подготовка;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Образовательные: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6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овладение приемами  техники и тактики </w:t>
      </w:r>
      <w:r w:rsidR="00D40A8D">
        <w:rPr>
          <w:rFonts w:ascii="Segoe UI" w:hAnsi="Segoe UI" w:cs="Segoe UI"/>
          <w:sz w:val="20"/>
          <w:szCs w:val="20"/>
        </w:rPr>
        <w:t>хоккея</w:t>
      </w:r>
      <w:r w:rsidRPr="0035561F">
        <w:rPr>
          <w:rFonts w:ascii="Segoe UI" w:hAnsi="Segoe UI" w:cs="Segoe UI"/>
          <w:sz w:val="20"/>
          <w:szCs w:val="20"/>
        </w:rPr>
        <w:t xml:space="preserve"> и  их совершенствование;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6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сформировать систему теоретических сведений о </w:t>
      </w:r>
      <w:r w:rsidRPr="0035561F">
        <w:rPr>
          <w:rFonts w:ascii="Segoe UI" w:hAnsi="Segoe UI" w:cs="Segoe UI"/>
          <w:spacing w:val="-3"/>
          <w:sz w:val="20"/>
          <w:szCs w:val="20"/>
        </w:rPr>
        <w:t xml:space="preserve">врачебном </w:t>
      </w:r>
      <w:r w:rsidRPr="0035561F">
        <w:rPr>
          <w:rFonts w:ascii="Segoe UI" w:hAnsi="Segoe UI" w:cs="Segoe UI"/>
          <w:spacing w:val="-4"/>
          <w:sz w:val="20"/>
          <w:szCs w:val="20"/>
        </w:rPr>
        <w:t>контроле,    г</w:t>
      </w:r>
      <w:r w:rsidRPr="0035561F">
        <w:rPr>
          <w:rFonts w:ascii="Segoe UI" w:hAnsi="Segoe UI" w:cs="Segoe UI"/>
          <w:sz w:val="20"/>
          <w:szCs w:val="20"/>
        </w:rPr>
        <w:t>игиенических</w:t>
      </w:r>
      <w:r w:rsidRPr="0035561F">
        <w:rPr>
          <w:rFonts w:ascii="Segoe UI" w:hAnsi="Segoe UI" w:cs="Segoe UI"/>
          <w:spacing w:val="1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нормах;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6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обучение правилам игры в</w:t>
      </w:r>
      <w:r w:rsidRPr="0035561F">
        <w:rPr>
          <w:rFonts w:ascii="Segoe UI" w:hAnsi="Segoe UI" w:cs="Segoe UI"/>
          <w:spacing w:val="-3"/>
          <w:sz w:val="20"/>
          <w:szCs w:val="20"/>
        </w:rPr>
        <w:t xml:space="preserve"> </w:t>
      </w:r>
      <w:r w:rsidR="00D40A8D">
        <w:rPr>
          <w:rFonts w:ascii="Segoe UI" w:hAnsi="Segoe UI" w:cs="Segoe UI"/>
          <w:spacing w:val="-3"/>
          <w:sz w:val="20"/>
          <w:szCs w:val="20"/>
        </w:rPr>
        <w:t>хоккей</w:t>
      </w:r>
      <w:r w:rsidRPr="0035561F">
        <w:rPr>
          <w:rFonts w:ascii="Segoe UI" w:hAnsi="Segoe UI" w:cs="Segoe UI"/>
          <w:sz w:val="20"/>
          <w:szCs w:val="20"/>
        </w:rPr>
        <w:t>.</w:t>
      </w:r>
    </w:p>
    <w:p w:rsidR="0035561F" w:rsidRPr="0035561F" w:rsidRDefault="0035561F" w:rsidP="0035561F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C2D2E"/>
          <w:sz w:val="20"/>
          <w:szCs w:val="20"/>
        </w:rPr>
      </w:pPr>
      <w:r w:rsidRPr="0035561F">
        <w:rPr>
          <w:rFonts w:ascii="Segoe UI" w:eastAsia="Times New Roman" w:hAnsi="Segoe UI" w:cs="Segoe UI"/>
          <w:color w:val="2C2D2E"/>
          <w:sz w:val="20"/>
          <w:szCs w:val="20"/>
        </w:rPr>
        <w:t>Совершенствование двигательных качеств и повышение возможностей функциональных систем организма, обеспечивающих успешное выполнение соревновательных упражнений и достижение планируемых результатов;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Развивающие: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7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пробудить интерес к занятиям спортом, в частности</w:t>
      </w:r>
      <w:r w:rsidRPr="0035561F">
        <w:rPr>
          <w:rFonts w:ascii="Segoe UI" w:hAnsi="Segoe UI" w:cs="Segoe UI"/>
          <w:spacing w:val="-2"/>
          <w:sz w:val="20"/>
          <w:szCs w:val="20"/>
        </w:rPr>
        <w:t xml:space="preserve"> </w:t>
      </w:r>
      <w:r w:rsidR="00D40A8D">
        <w:rPr>
          <w:rFonts w:ascii="Segoe UI" w:hAnsi="Segoe UI" w:cs="Segoe UI"/>
          <w:spacing w:val="-2"/>
          <w:sz w:val="20"/>
          <w:szCs w:val="20"/>
        </w:rPr>
        <w:t>хоккеем</w:t>
      </w:r>
      <w:r w:rsidRPr="0035561F">
        <w:rPr>
          <w:rFonts w:ascii="Segoe UI" w:hAnsi="Segoe UI" w:cs="Segoe UI"/>
          <w:sz w:val="20"/>
          <w:szCs w:val="20"/>
        </w:rPr>
        <w:t>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7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развивать</w:t>
      </w:r>
      <w:r w:rsidRPr="0035561F">
        <w:rPr>
          <w:rFonts w:ascii="Segoe UI" w:hAnsi="Segoe UI" w:cs="Segoe UI"/>
          <w:spacing w:val="43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волевые</w:t>
      </w:r>
      <w:r w:rsidRPr="0035561F">
        <w:rPr>
          <w:rFonts w:ascii="Segoe UI" w:hAnsi="Segoe UI" w:cs="Segoe UI"/>
          <w:spacing w:val="43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качества</w:t>
      </w:r>
      <w:r w:rsidRPr="0035561F">
        <w:rPr>
          <w:rFonts w:ascii="Segoe UI" w:hAnsi="Segoe UI" w:cs="Segoe UI"/>
          <w:spacing w:val="48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учащихся:</w:t>
      </w:r>
      <w:r w:rsidRPr="0035561F">
        <w:rPr>
          <w:rFonts w:ascii="Segoe UI" w:hAnsi="Segoe UI" w:cs="Segoe UI"/>
          <w:spacing w:val="42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дисциплинированность,</w:t>
      </w:r>
      <w:r w:rsidRPr="0035561F">
        <w:rPr>
          <w:rFonts w:ascii="Segoe UI" w:hAnsi="Segoe UI" w:cs="Segoe UI"/>
          <w:spacing w:val="42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смелость,</w:t>
      </w:r>
      <w:r w:rsidRPr="0035561F">
        <w:rPr>
          <w:rFonts w:ascii="Segoe UI" w:hAnsi="Segoe UI" w:cs="Segoe UI"/>
          <w:spacing w:val="42"/>
          <w:sz w:val="20"/>
          <w:szCs w:val="20"/>
        </w:rPr>
        <w:t xml:space="preserve"> </w:t>
      </w:r>
      <w:r w:rsidRPr="0035561F">
        <w:rPr>
          <w:rFonts w:ascii="Segoe UI" w:hAnsi="Segoe UI" w:cs="Segoe UI"/>
          <w:spacing w:val="-6"/>
          <w:sz w:val="20"/>
          <w:szCs w:val="20"/>
        </w:rPr>
        <w:t xml:space="preserve">силу, </w:t>
      </w:r>
      <w:r w:rsidRPr="0035561F">
        <w:rPr>
          <w:rFonts w:ascii="Segoe UI" w:hAnsi="Segoe UI" w:cs="Segoe UI"/>
          <w:sz w:val="20"/>
          <w:szCs w:val="20"/>
        </w:rPr>
        <w:t>терпеливость, целеустремлённость и др.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7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eastAsia="Times New Roman" w:hAnsi="Segoe UI" w:cs="Segoe UI"/>
          <w:color w:val="2C2D2E"/>
          <w:sz w:val="20"/>
          <w:szCs w:val="20"/>
        </w:rPr>
        <w:t>обеспечение необходимого уровня специальной психической подготовленности;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Воспитательные: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8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Создать условия для воспитания у учащихся </w:t>
      </w:r>
      <w:r w:rsidRPr="0035561F">
        <w:rPr>
          <w:rFonts w:ascii="Segoe UI" w:hAnsi="Segoe UI" w:cs="Segoe UI"/>
          <w:spacing w:val="-3"/>
          <w:sz w:val="20"/>
          <w:szCs w:val="20"/>
        </w:rPr>
        <w:t xml:space="preserve">трудолюбия, </w:t>
      </w:r>
      <w:r w:rsidRPr="0035561F">
        <w:rPr>
          <w:rFonts w:ascii="Segoe UI" w:hAnsi="Segoe UI" w:cs="Segoe UI"/>
          <w:sz w:val="20"/>
          <w:szCs w:val="20"/>
        </w:rPr>
        <w:t>аккуратности, приобщить воспитанников к здоровому образу</w:t>
      </w:r>
      <w:r w:rsidRPr="0035561F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жизни;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8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воспитывать морально-волевые и нравственные</w:t>
      </w:r>
      <w:r w:rsidRPr="0035561F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качества;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8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формировать </w:t>
      </w:r>
      <w:r w:rsidRPr="0035561F">
        <w:rPr>
          <w:rFonts w:ascii="Segoe UI" w:hAnsi="Segoe UI" w:cs="Segoe UI"/>
          <w:spacing w:val="-4"/>
          <w:sz w:val="20"/>
          <w:szCs w:val="20"/>
        </w:rPr>
        <w:t xml:space="preserve">культуру </w:t>
      </w:r>
      <w:r w:rsidRPr="0035561F">
        <w:rPr>
          <w:rFonts w:ascii="Segoe UI" w:hAnsi="Segoe UI" w:cs="Segoe UI"/>
          <w:sz w:val="20"/>
          <w:szCs w:val="20"/>
        </w:rPr>
        <w:t>общения, навыки работать в группе, воспитывать чувство патриотизма;</w:t>
      </w:r>
    </w:p>
    <w:p w:rsidR="0035561F" w:rsidRPr="0035561F" w:rsidRDefault="0035561F" w:rsidP="0035561F">
      <w:pPr>
        <w:widowControl w:val="0"/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Спортивные: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20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Приобретение практического опыта, необходимого для успешной тренировочной и соревновательной деятельности.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20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Освоение индивидуальных, групповых и командных тактических действий в атаке и обороне;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20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Совершенствование соревновательной деятельности юных </w:t>
      </w:r>
      <w:r w:rsidR="00D40A8D">
        <w:rPr>
          <w:rFonts w:ascii="Segoe UI" w:hAnsi="Segoe UI" w:cs="Segoe UI"/>
          <w:sz w:val="20"/>
          <w:szCs w:val="20"/>
        </w:rPr>
        <w:t>хоккеистов</w:t>
      </w:r>
      <w:r w:rsidRPr="0035561F">
        <w:rPr>
          <w:rFonts w:ascii="Segoe UI" w:hAnsi="Segoe UI" w:cs="Segoe UI"/>
          <w:sz w:val="20"/>
          <w:szCs w:val="20"/>
        </w:rPr>
        <w:t xml:space="preserve"> с учетом их индивидуальных особенностей и игрового амплуа.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320B6C" w:rsidRPr="0035561F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35561F">
        <w:rPr>
          <w:rFonts w:ascii="Segoe UI" w:eastAsia="Times New Roman" w:hAnsi="Segoe UI" w:cs="Segoe UI"/>
          <w:b/>
          <w:color w:val="212529"/>
          <w:lang w:eastAsia="ru-RU"/>
        </w:rPr>
        <w:t>II. Характеристика дополнительной образовательной программы спортивной подготовки</w:t>
      </w:r>
    </w:p>
    <w:p w:rsidR="00320B6C" w:rsidRPr="003D1CAC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3. Сроки реализации этапов спортивной подготовки и возрастные границы лиц, проходящих спортивную подготовку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по отдельным этапам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, количество лиц, проходящих спортивную подготовку в группах на этапах спортивной подготовки </w:t>
      </w:r>
      <w:r w:rsid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«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</w:t>
      </w:r>
    </w:p>
    <w:tbl>
      <w:tblPr>
        <w:tblStyle w:val="a5"/>
        <w:tblW w:w="0" w:type="auto"/>
        <w:tblInd w:w="-176" w:type="dxa"/>
        <w:tblLook w:val="04A0"/>
      </w:tblPr>
      <w:tblGrid>
        <w:gridCol w:w="3261"/>
        <w:gridCol w:w="1985"/>
        <w:gridCol w:w="2976"/>
        <w:gridCol w:w="1524"/>
      </w:tblGrid>
      <w:tr w:rsidR="003D1CAC" w:rsidRPr="003D1CAC" w:rsidTr="00CA5899">
        <w:tc>
          <w:tcPr>
            <w:tcW w:w="3261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Этапы спортивной полготовки</w:t>
            </w:r>
          </w:p>
        </w:tc>
        <w:tc>
          <w:tcPr>
            <w:tcW w:w="1985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 реализации этапов спортивной подготовки (лет)</w:t>
            </w:r>
          </w:p>
        </w:tc>
        <w:tc>
          <w:tcPr>
            <w:tcW w:w="2976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Возрастные границы лиц, проходящих спортивную подготовку (лет)</w:t>
            </w:r>
          </w:p>
        </w:tc>
        <w:tc>
          <w:tcPr>
            <w:tcW w:w="1524" w:type="dxa"/>
          </w:tcPr>
          <w:p w:rsidR="003D1CAC" w:rsidRPr="0035561F" w:rsidRDefault="003D1CAC" w:rsidP="003D1CA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Наполняемость (человек)</w:t>
            </w:r>
          </w:p>
        </w:tc>
      </w:tr>
      <w:tr w:rsidR="003D1CAC" w:rsidRPr="003D1CAC" w:rsidTr="00CA5899">
        <w:tc>
          <w:tcPr>
            <w:tcW w:w="9746" w:type="dxa"/>
            <w:gridSpan w:val="4"/>
          </w:tcPr>
          <w:p w:rsidR="003D1CAC" w:rsidRPr="0035561F" w:rsidRDefault="003D1CAC" w:rsidP="00D40A8D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Для спортивной дисциплины «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хоккей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»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(классический формат 5 полевых игроков+1 вратарь)</w:t>
            </w:r>
          </w:p>
        </w:tc>
      </w:tr>
      <w:tr w:rsidR="003D1CAC" w:rsidRPr="003D1CAC" w:rsidTr="00CA5899">
        <w:tc>
          <w:tcPr>
            <w:tcW w:w="3261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1985" w:type="dxa"/>
          </w:tcPr>
          <w:p w:rsidR="003D1CAC" w:rsidRPr="0035561F" w:rsidRDefault="003D1CAC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76" w:type="dxa"/>
          </w:tcPr>
          <w:p w:rsidR="003D1CAC" w:rsidRPr="0035561F" w:rsidRDefault="003D1CAC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24" w:type="dxa"/>
          </w:tcPr>
          <w:p w:rsidR="003D1CAC" w:rsidRPr="0035561F" w:rsidRDefault="003D1CAC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</w:t>
            </w:r>
          </w:p>
        </w:tc>
      </w:tr>
      <w:tr w:rsidR="003D1CAC" w:rsidRPr="003D1CAC" w:rsidTr="00CA5899">
        <w:tc>
          <w:tcPr>
            <w:tcW w:w="3261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985" w:type="dxa"/>
          </w:tcPr>
          <w:p w:rsidR="003D1CAC" w:rsidRPr="0035561F" w:rsidRDefault="00D40A8D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76" w:type="dxa"/>
          </w:tcPr>
          <w:p w:rsidR="003D1CAC" w:rsidRPr="0035561F" w:rsidRDefault="003D1CAC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24" w:type="dxa"/>
          </w:tcPr>
          <w:p w:rsidR="003D1CAC" w:rsidRPr="0035561F" w:rsidRDefault="003D1CAC" w:rsidP="00D40A8D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0</w:t>
            </w:r>
          </w:p>
        </w:tc>
      </w:tr>
    </w:tbl>
    <w:p w:rsidR="00CA5899" w:rsidRDefault="00CA5899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4. Объем 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дополнительной образовательной программы «хоккей»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</w:t>
      </w:r>
    </w:p>
    <w:tbl>
      <w:tblPr>
        <w:tblStyle w:val="a5"/>
        <w:tblW w:w="0" w:type="auto"/>
        <w:tblLook w:val="04A0"/>
      </w:tblPr>
      <w:tblGrid>
        <w:gridCol w:w="2092"/>
        <w:gridCol w:w="1701"/>
        <w:gridCol w:w="1843"/>
        <w:gridCol w:w="1967"/>
        <w:gridCol w:w="1967"/>
      </w:tblGrid>
      <w:tr w:rsidR="001129C1" w:rsidTr="001129C1">
        <w:tc>
          <w:tcPr>
            <w:tcW w:w="2093" w:type="dxa"/>
            <w:vMerge w:val="restart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Этапный норматив</w:t>
            </w:r>
          </w:p>
        </w:tc>
        <w:tc>
          <w:tcPr>
            <w:tcW w:w="7478" w:type="dxa"/>
            <w:gridSpan w:val="4"/>
          </w:tcPr>
          <w:p w:rsidR="001129C1" w:rsidRPr="0035561F" w:rsidRDefault="001129C1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Этапы и годы спортивной подготовки</w:t>
            </w:r>
          </w:p>
        </w:tc>
      </w:tr>
      <w:tr w:rsidR="001129C1" w:rsidTr="001129C1">
        <w:tc>
          <w:tcPr>
            <w:tcW w:w="2093" w:type="dxa"/>
            <w:vMerge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3934" w:type="dxa"/>
            <w:gridSpan w:val="2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1129C1" w:rsidTr="005E55D8">
        <w:tc>
          <w:tcPr>
            <w:tcW w:w="2093" w:type="dxa"/>
            <w:vMerge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До года</w:t>
            </w:r>
          </w:p>
        </w:tc>
        <w:tc>
          <w:tcPr>
            <w:tcW w:w="184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Свыше года</w:t>
            </w:r>
          </w:p>
        </w:tc>
        <w:tc>
          <w:tcPr>
            <w:tcW w:w="1967" w:type="dxa"/>
          </w:tcPr>
          <w:p w:rsidR="001129C1" w:rsidRPr="0035561F" w:rsidRDefault="001129C1" w:rsidP="00D40A8D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До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двух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1967" w:type="dxa"/>
          </w:tcPr>
          <w:p w:rsidR="001129C1" w:rsidRPr="0035561F" w:rsidRDefault="001129C1" w:rsidP="00D40A8D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Свыше 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двух 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</w:tr>
      <w:tr w:rsidR="001129C1" w:rsidTr="005E55D8">
        <w:tc>
          <w:tcPr>
            <w:tcW w:w="209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Количество часов в неделю</w:t>
            </w:r>
          </w:p>
        </w:tc>
        <w:tc>
          <w:tcPr>
            <w:tcW w:w="1701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4,5-6</w:t>
            </w:r>
          </w:p>
        </w:tc>
        <w:tc>
          <w:tcPr>
            <w:tcW w:w="184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6-8</w:t>
            </w:r>
          </w:p>
        </w:tc>
        <w:tc>
          <w:tcPr>
            <w:tcW w:w="1967" w:type="dxa"/>
          </w:tcPr>
          <w:p w:rsidR="001129C1" w:rsidRPr="0035561F" w:rsidRDefault="00D40A8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12-14</w:t>
            </w:r>
          </w:p>
        </w:tc>
        <w:tc>
          <w:tcPr>
            <w:tcW w:w="1967" w:type="dxa"/>
          </w:tcPr>
          <w:p w:rsidR="001129C1" w:rsidRPr="0035561F" w:rsidRDefault="00D40A8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16-18</w:t>
            </w:r>
          </w:p>
        </w:tc>
      </w:tr>
      <w:tr w:rsidR="001129C1" w:rsidTr="005E55D8">
        <w:tc>
          <w:tcPr>
            <w:tcW w:w="209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Общее количество часов в год</w:t>
            </w:r>
          </w:p>
        </w:tc>
        <w:tc>
          <w:tcPr>
            <w:tcW w:w="1701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234-312</w:t>
            </w:r>
          </w:p>
        </w:tc>
        <w:tc>
          <w:tcPr>
            <w:tcW w:w="184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312-416</w:t>
            </w:r>
          </w:p>
        </w:tc>
        <w:tc>
          <w:tcPr>
            <w:tcW w:w="1967" w:type="dxa"/>
          </w:tcPr>
          <w:p w:rsidR="001129C1" w:rsidRPr="0035561F" w:rsidRDefault="00D40A8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624-728</w:t>
            </w:r>
          </w:p>
        </w:tc>
        <w:tc>
          <w:tcPr>
            <w:tcW w:w="1967" w:type="dxa"/>
          </w:tcPr>
          <w:p w:rsidR="001129C1" w:rsidRPr="0035561F" w:rsidRDefault="00D40A8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832-936</w:t>
            </w:r>
          </w:p>
        </w:tc>
      </w:tr>
    </w:tbl>
    <w:p w:rsidR="003D1CAC" w:rsidRPr="00BB7135" w:rsidRDefault="003D1CA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Default="00320B6C" w:rsidP="00F83E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5. Виды (формы) обучения, применяющиеся при реализации дополнительной образовательной программы спортивной подготовки: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Style w:val="vkekvd"/>
          <w:rFonts w:ascii="Segoe UI" w:hAnsi="Segoe UI" w:cs="Segoe UI"/>
          <w:color w:val="0A0A0A"/>
          <w:sz w:val="20"/>
          <w:szCs w:val="20"/>
        </w:rPr>
      </w:pPr>
      <w:r w:rsidRPr="00DD649E">
        <w:rPr>
          <w:rFonts w:ascii="Segoe UI" w:hAnsi="Segoe UI" w:cs="Segoe UI"/>
          <w:b/>
          <w:color w:val="0A0A0A"/>
          <w:sz w:val="20"/>
          <w:szCs w:val="20"/>
        </w:rPr>
        <w:t>Основные виды тренировок</w:t>
      </w:r>
      <w:r w:rsidRPr="00DD649E">
        <w:rPr>
          <w:rFonts w:ascii="Segoe UI" w:hAnsi="Segoe UI" w:cs="Segoe UI"/>
          <w:color w:val="0A0A0A"/>
          <w:sz w:val="20"/>
          <w:szCs w:val="20"/>
        </w:rPr>
        <w:t xml:space="preserve"> по хоккею с шайбой делятся на ледовые (технико-тактические) и «сухие» (ОФП/СФП). Ключевые направления включают катание (старты</w:t>
      </w:r>
      <w:r>
        <w:rPr>
          <w:rFonts w:ascii="Segoe UI" w:hAnsi="Segoe UI" w:cs="Segoe UI"/>
          <w:color w:val="0A0A0A"/>
          <w:sz w:val="20"/>
          <w:szCs w:val="20"/>
        </w:rPr>
        <w:t xml:space="preserve">, </w:t>
      </w:r>
      <w:r w:rsidRPr="00DD649E">
        <w:rPr>
          <w:rFonts w:ascii="Segoe UI" w:hAnsi="Segoe UI" w:cs="Segoe UI"/>
          <w:color w:val="0A0A0A"/>
          <w:sz w:val="20"/>
          <w:szCs w:val="20"/>
        </w:rPr>
        <w:t>повороты)</w:t>
      </w:r>
      <w:r>
        <w:rPr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Fonts w:ascii="Segoe UI" w:hAnsi="Segoe UI" w:cs="Segoe UI"/>
          <w:color w:val="0A0A0A"/>
          <w:sz w:val="20"/>
          <w:szCs w:val="20"/>
        </w:rPr>
        <w:t>владение клюшкой (дриблинг</w:t>
      </w:r>
      <w:r>
        <w:rPr>
          <w:rFonts w:ascii="Segoe UI" w:hAnsi="Segoe UI" w:cs="Segoe UI"/>
          <w:color w:val="0A0A0A"/>
          <w:sz w:val="20"/>
          <w:szCs w:val="20"/>
        </w:rPr>
        <w:t xml:space="preserve">, </w:t>
      </w:r>
      <w:r w:rsidRPr="00DD649E">
        <w:rPr>
          <w:rFonts w:ascii="Segoe UI" w:hAnsi="Segoe UI" w:cs="Segoe UI"/>
          <w:color w:val="0A0A0A"/>
          <w:sz w:val="20"/>
          <w:szCs w:val="20"/>
        </w:rPr>
        <w:t>броски)</w:t>
      </w:r>
      <w:r>
        <w:rPr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Fonts w:ascii="Segoe UI" w:hAnsi="Segoe UI" w:cs="Segoe UI"/>
          <w:color w:val="0A0A0A"/>
          <w:sz w:val="20"/>
          <w:szCs w:val="20"/>
        </w:rPr>
        <w:t>силовые тренировки в зале (приседания</w:t>
      </w:r>
      <w:r>
        <w:rPr>
          <w:rFonts w:ascii="Segoe UI" w:hAnsi="Segoe UI" w:cs="Segoe UI"/>
          <w:color w:val="0A0A0A"/>
          <w:sz w:val="20"/>
          <w:szCs w:val="20"/>
        </w:rPr>
        <w:t xml:space="preserve">, </w:t>
      </w:r>
      <w:r w:rsidRPr="00DD649E">
        <w:rPr>
          <w:rFonts w:ascii="Segoe UI" w:hAnsi="Segoe UI" w:cs="Segoe UI"/>
          <w:color w:val="0A0A0A"/>
          <w:sz w:val="20"/>
          <w:szCs w:val="20"/>
        </w:rPr>
        <w:t>жим)</w:t>
      </w:r>
      <w:r>
        <w:rPr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Fonts w:ascii="Segoe UI" w:hAnsi="Segoe UI" w:cs="Segoe UI"/>
          <w:color w:val="0A0A0A"/>
          <w:sz w:val="20"/>
          <w:szCs w:val="20"/>
        </w:rPr>
        <w:t>развитие скорости</w:t>
      </w:r>
      <w:r>
        <w:rPr>
          <w:rFonts w:ascii="Segoe UI" w:hAnsi="Segoe UI" w:cs="Segoe UI"/>
          <w:color w:val="0A0A0A"/>
          <w:sz w:val="20"/>
          <w:szCs w:val="20"/>
        </w:rPr>
        <w:t xml:space="preserve">, </w:t>
      </w:r>
      <w:r w:rsidRPr="00DD649E">
        <w:rPr>
          <w:rFonts w:ascii="Segoe UI" w:hAnsi="Segoe UI" w:cs="Segoe UI"/>
          <w:color w:val="0A0A0A"/>
          <w:sz w:val="20"/>
          <w:szCs w:val="20"/>
        </w:rPr>
        <w:t>выносливости и игровое мышление.</w:t>
      </w:r>
      <w:r w:rsidRPr="00DD649E">
        <w:rPr>
          <w:rStyle w:val="vkekvd"/>
          <w:rFonts w:ascii="Segoe UI" w:hAnsi="Segoe UI" w:cs="Segoe UI"/>
          <w:color w:val="0A0A0A"/>
          <w:sz w:val="20"/>
          <w:szCs w:val="20"/>
        </w:rPr>
        <w:t> 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DD649E">
        <w:rPr>
          <w:rFonts w:ascii="Segoe UI" w:hAnsi="Segoe UI" w:cs="Segoe UI"/>
          <w:color w:val="0A0A0A"/>
          <w:sz w:val="20"/>
          <w:szCs w:val="20"/>
        </w:rPr>
        <w:t>Основные виды тренировок:</w:t>
      </w:r>
    </w:p>
    <w:p w:rsidR="00DD649E" w:rsidRPr="00DD649E" w:rsidRDefault="00194EC0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hyperlink r:id="rId8" w:history="1">
        <w:r w:rsidR="00DD649E" w:rsidRPr="00DD649E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Ледовые тренировки (на льду)</w:t>
        </w:r>
      </w:hyperlink>
      <w:r w:rsidR="00DD649E" w:rsidRPr="00DD649E">
        <w:rPr>
          <w:rStyle w:val="a7"/>
          <w:rFonts w:ascii="Segoe UI" w:hAnsi="Segoe UI" w:cs="Segoe UI"/>
          <w:sz w:val="20"/>
          <w:szCs w:val="20"/>
        </w:rPr>
        <w:t>: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DD649E">
        <w:rPr>
          <w:rStyle w:val="a7"/>
          <w:rFonts w:ascii="Segoe UI" w:hAnsi="Segoe UI" w:cs="Segoe UI"/>
          <w:b w:val="0"/>
          <w:color w:val="0A0A0A"/>
          <w:sz w:val="20"/>
          <w:szCs w:val="20"/>
        </w:rPr>
        <w:t>Техника катания: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 Отработка шага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,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резких поворотов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,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торможений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,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движения спиной вперед.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DD649E">
        <w:rPr>
          <w:rStyle w:val="a7"/>
          <w:rFonts w:ascii="Segoe UI" w:hAnsi="Segoe UI" w:cs="Segoe UI"/>
          <w:b w:val="0"/>
          <w:color w:val="0A0A0A"/>
          <w:sz w:val="20"/>
          <w:szCs w:val="20"/>
        </w:rPr>
        <w:t>Техника владения клюшкой и шайбой: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 Дриблинг (узкий/широкий)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передачи и точные броски.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DD649E">
        <w:rPr>
          <w:rStyle w:val="a7"/>
          <w:rFonts w:ascii="Segoe UI" w:hAnsi="Segoe UI" w:cs="Segoe UI"/>
          <w:b w:val="0"/>
          <w:color w:val="0A0A0A"/>
          <w:sz w:val="20"/>
          <w:szCs w:val="20"/>
        </w:rPr>
        <w:t>Тактическая подготовка: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 Отработка игровых схем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выход из зоны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действия в большинстве/меньшинстве.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DD649E">
        <w:rPr>
          <w:rStyle w:val="a7"/>
          <w:rFonts w:ascii="Segoe UI" w:hAnsi="Segoe UI" w:cs="Segoe UI"/>
          <w:b w:val="0"/>
          <w:color w:val="0A0A0A"/>
          <w:sz w:val="20"/>
          <w:szCs w:val="20"/>
        </w:rPr>
        <w:t>Игровые упражнения: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 Двусторонние игры (в том числе 3х3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)эстафеты для повышения скорости принятия решений.</w:t>
      </w:r>
    </w:p>
    <w:p w:rsidR="00DD649E" w:rsidRPr="00DD649E" w:rsidRDefault="00194EC0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hyperlink r:id="rId9" w:history="1">
        <w:r w:rsidR="00DD649E" w:rsidRPr="00DD649E">
          <w:rPr>
            <w:rStyle w:val="a8"/>
            <w:rFonts w:ascii="Segoe UI" w:hAnsi="Segoe UI" w:cs="Segoe UI"/>
            <w:bCs/>
            <w:color w:val="auto"/>
            <w:sz w:val="20"/>
            <w:szCs w:val="20"/>
          </w:rPr>
          <w:t>«Сухие» тренировки (вне льда)</w:t>
        </w:r>
      </w:hyperlink>
      <w:r w:rsidR="00DD649E" w:rsidRPr="00DD649E">
        <w:rPr>
          <w:rStyle w:val="a7"/>
          <w:rFonts w:ascii="Segoe UI" w:hAnsi="Segoe UI" w:cs="Segoe UI"/>
          <w:sz w:val="20"/>
          <w:szCs w:val="20"/>
        </w:rPr>
        <w:t>: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DD649E">
        <w:rPr>
          <w:rStyle w:val="a7"/>
          <w:rFonts w:ascii="Segoe UI" w:hAnsi="Segoe UI" w:cs="Segoe UI"/>
          <w:b w:val="0"/>
          <w:color w:val="0A0A0A"/>
          <w:sz w:val="20"/>
          <w:szCs w:val="20"/>
        </w:rPr>
        <w:t>ОФП (Общая физическая подготовка):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 Бег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развитие кардио-выносливости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растяжка для гибкости.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DD649E">
        <w:rPr>
          <w:rStyle w:val="a7"/>
          <w:rFonts w:ascii="Segoe UI" w:hAnsi="Segoe UI" w:cs="Segoe UI"/>
          <w:b w:val="0"/>
          <w:color w:val="0A0A0A"/>
          <w:sz w:val="20"/>
          <w:szCs w:val="20"/>
        </w:rPr>
        <w:t>СФП (Специальная физическая подготовка):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 Силовые упражнения в тренажерном зале (приседания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выпады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жим лежа)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развитие взрывной силы (прыжки).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DD649E">
        <w:rPr>
          <w:rStyle w:val="a7"/>
          <w:rFonts w:ascii="Segoe UI" w:hAnsi="Segoe UI" w:cs="Segoe UI"/>
          <w:b w:val="0"/>
          <w:color w:val="0A0A0A"/>
          <w:sz w:val="20"/>
          <w:szCs w:val="20"/>
        </w:rPr>
        <w:t>Тренировки на «сухом» льду (дриблинг-центр):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 Отработка техники владения шайбой с использованием тренажеров.</w:t>
      </w:r>
    </w:p>
    <w:p w:rsidR="00DD649E" w:rsidRPr="00DD649E" w:rsidRDefault="00194EC0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hyperlink r:id="rId10" w:history="1">
        <w:r w:rsidR="00DD649E" w:rsidRPr="00DD649E">
          <w:rPr>
            <w:rStyle w:val="a8"/>
            <w:rFonts w:ascii="Segoe UI" w:hAnsi="Segoe UI" w:cs="Segoe UI"/>
            <w:b/>
            <w:bCs/>
            <w:color w:val="auto"/>
            <w:sz w:val="20"/>
            <w:szCs w:val="20"/>
          </w:rPr>
          <w:t>Специализированные тренировки</w:t>
        </w:r>
      </w:hyperlink>
      <w:r w:rsidR="00DD649E" w:rsidRPr="00DD649E">
        <w:rPr>
          <w:rStyle w:val="a7"/>
          <w:rFonts w:ascii="Segoe UI" w:hAnsi="Segoe UI" w:cs="Segoe UI"/>
          <w:sz w:val="20"/>
          <w:szCs w:val="20"/>
        </w:rPr>
        <w:t>: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DD649E">
        <w:rPr>
          <w:rStyle w:val="a7"/>
          <w:rFonts w:ascii="Segoe UI" w:hAnsi="Segoe UI" w:cs="Segoe UI"/>
          <w:b w:val="0"/>
          <w:color w:val="0A0A0A"/>
          <w:sz w:val="20"/>
          <w:szCs w:val="20"/>
        </w:rPr>
        <w:t>Для вратарей: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 Работа над реакцией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позиционированием и техникой отражения шайбы.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Style w:val="vkekvd"/>
          <w:rFonts w:ascii="Segoe UI" w:hAnsi="Segoe UI" w:cs="Segoe UI"/>
          <w:sz w:val="20"/>
          <w:szCs w:val="20"/>
        </w:rPr>
      </w:pPr>
      <w:r w:rsidRPr="00DD649E">
        <w:rPr>
          <w:rStyle w:val="a7"/>
          <w:rFonts w:ascii="Segoe UI" w:hAnsi="Segoe UI" w:cs="Segoe UI"/>
          <w:b w:val="0"/>
          <w:color w:val="0A0A0A"/>
          <w:sz w:val="20"/>
          <w:szCs w:val="20"/>
        </w:rPr>
        <w:t>Работа над броском: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 Специальные бросковые тренировки (щелчки</w:t>
      </w:r>
      <w:r>
        <w:rPr>
          <w:rStyle w:val="t286pc"/>
          <w:rFonts w:ascii="Segoe UI" w:hAnsi="Segoe UI" w:cs="Segoe UI"/>
          <w:color w:val="0A0A0A"/>
          <w:sz w:val="20"/>
          <w:szCs w:val="20"/>
        </w:rPr>
        <w:t xml:space="preserve"> </w:t>
      </w:r>
      <w:r w:rsidRPr="00DD649E">
        <w:rPr>
          <w:rStyle w:val="t286pc"/>
          <w:rFonts w:ascii="Segoe UI" w:hAnsi="Segoe UI" w:cs="Segoe UI"/>
          <w:color w:val="0A0A0A"/>
          <w:sz w:val="20"/>
          <w:szCs w:val="20"/>
        </w:rPr>
        <w:t>кистевые).</w:t>
      </w:r>
      <w:r w:rsidRPr="00DD649E">
        <w:rPr>
          <w:rStyle w:val="vkekvd"/>
          <w:rFonts w:ascii="Segoe UI" w:hAnsi="Segoe UI" w:cs="Segoe UI"/>
          <w:color w:val="0A0A0A"/>
          <w:sz w:val="20"/>
          <w:szCs w:val="20"/>
        </w:rPr>
        <w:t> 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Style w:val="vkekvd"/>
          <w:rFonts w:ascii="Segoe UI" w:hAnsi="Segoe UI" w:cs="Segoe UI"/>
          <w:sz w:val="20"/>
          <w:szCs w:val="20"/>
        </w:rPr>
      </w:pPr>
      <w:r w:rsidRPr="00DD649E">
        <w:rPr>
          <w:rFonts w:ascii="Segoe UI" w:hAnsi="Segoe UI" w:cs="Segoe UI"/>
          <w:color w:val="0A0A0A"/>
          <w:sz w:val="20"/>
          <w:szCs w:val="20"/>
        </w:rPr>
        <w:t>Тренировочный процесс сочетает интенсивные интервальные нагрузки (имитация смен) с отработкой индивидуального мастерства.</w:t>
      </w:r>
      <w:r w:rsidRPr="00DD649E">
        <w:rPr>
          <w:rStyle w:val="vkekvd"/>
          <w:rFonts w:ascii="Segoe UI" w:hAnsi="Segoe UI" w:cs="Segoe UI"/>
          <w:color w:val="0A0A0A"/>
          <w:sz w:val="20"/>
          <w:szCs w:val="20"/>
        </w:rPr>
        <w:t> </w:t>
      </w:r>
    </w:p>
    <w:p w:rsidR="00DD649E" w:rsidRPr="00DD649E" w:rsidRDefault="00DD649E" w:rsidP="00DD649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F83EA4" w:rsidRPr="005D5219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u w:val="single"/>
          <w:lang w:eastAsia="ru-RU"/>
        </w:rPr>
      </w:pPr>
      <w:r w:rsidRPr="00DD649E">
        <w:rPr>
          <w:rFonts w:ascii="Segoe UI" w:eastAsia="Times New Roman" w:hAnsi="Segoe UI" w:cs="Segoe UI"/>
          <w:b/>
          <w:bCs/>
          <w:color w:val="0A0A0A"/>
          <w:sz w:val="20"/>
          <w:szCs w:val="20"/>
          <w:u w:val="single"/>
          <w:lang w:eastAsia="ru-RU"/>
        </w:rPr>
        <w:t>Основные формы организации тренировок</w:t>
      </w:r>
      <w:r w:rsidRPr="005D5219"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  <w:t>:</w:t>
      </w:r>
    </w:p>
    <w:p w:rsidR="00F83EA4" w:rsidRPr="0035561F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</w:t>
      </w:r>
      <w:hyperlink r:id="rId11" w:history="1">
        <w:r w:rsidRPr="0035561F">
          <w:rPr>
            <w:rFonts w:ascii="Segoe UI" w:eastAsia="Times New Roman" w:hAnsi="Segoe UI" w:cs="Segoe UI"/>
            <w:bCs/>
            <w:sz w:val="20"/>
            <w:szCs w:val="20"/>
            <w:u w:val="single"/>
            <w:lang w:eastAsia="ru-RU"/>
          </w:rPr>
          <w:t>Групповые занятия</w:t>
        </w:r>
      </w:hyperlink>
      <w:r w:rsidRPr="0035561F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:</w:t>
      </w: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проводятся с коллективом спортсменов по строгому или гибкому плану, обеспечивая командный дух и конкуренцию.</w:t>
      </w:r>
    </w:p>
    <w:p w:rsidR="00F83EA4" w:rsidRPr="0035561F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-</w:t>
      </w:r>
      <w:hyperlink r:id="rId12" w:history="1">
        <w:r w:rsidRPr="0035561F">
          <w:rPr>
            <w:rFonts w:ascii="Segoe UI" w:eastAsia="Times New Roman" w:hAnsi="Segoe UI" w:cs="Segoe UI"/>
            <w:bCs/>
            <w:sz w:val="20"/>
            <w:szCs w:val="20"/>
            <w:u w:val="single"/>
            <w:lang w:eastAsia="ru-RU"/>
          </w:rPr>
          <w:t>Индивидуальные занятия</w:t>
        </w:r>
      </w:hyperlink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: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> </w:t>
      </w: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тренировки под руководством тренера (или самостоятельные), сфокусированные на правильном выполнении техники и деталей.</w:t>
      </w:r>
    </w:p>
    <w:p w:rsidR="00F83EA4" w:rsidRPr="0035561F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-</w:t>
      </w: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С</w:t>
      </w:r>
      <w:hyperlink r:id="rId13" w:history="1">
        <w:r w:rsidRPr="0035561F">
          <w:rPr>
            <w:rFonts w:ascii="Segoe UI" w:eastAsia="Times New Roman" w:hAnsi="Segoe UI" w:cs="Segoe UI"/>
            <w:bCs/>
            <w:sz w:val="20"/>
            <w:szCs w:val="20"/>
            <w:u w:val="single"/>
            <w:lang w:eastAsia="ru-RU"/>
          </w:rPr>
          <w:t>амостоятельная работа</w:t>
        </w:r>
      </w:hyperlink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:</w:t>
      </w: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выполнение спортсменом планов (заданий) индивидуально.</w:t>
      </w:r>
    </w:p>
    <w:p w:rsidR="00F83EA4" w:rsidRPr="0035561F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</w:t>
      </w:r>
      <w:hyperlink r:id="rId14" w:history="1">
        <w:r w:rsidRPr="0035561F">
          <w:rPr>
            <w:rFonts w:ascii="Segoe UI" w:eastAsia="Times New Roman" w:hAnsi="Segoe UI" w:cs="Segoe UI"/>
            <w:bCs/>
            <w:sz w:val="20"/>
            <w:szCs w:val="20"/>
            <w:u w:val="single"/>
            <w:lang w:eastAsia="ru-RU"/>
          </w:rPr>
          <w:t>Тренировочные сборы</w:t>
        </w:r>
      </w:hyperlink>
      <w:r w:rsidRPr="0035561F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:</w:t>
      </w: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интенсивные сборы, организованные для подготовки к соревнованиям.</w:t>
      </w:r>
    </w:p>
    <w:p w:rsidR="00F83EA4" w:rsidRPr="0035561F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-</w:t>
      </w:r>
      <w:hyperlink r:id="rId15" w:history="1">
        <w:r w:rsidRPr="0035561F">
          <w:rPr>
            <w:rFonts w:ascii="Segoe UI" w:eastAsia="Times New Roman" w:hAnsi="Segoe UI" w:cs="Segoe UI"/>
            <w:bCs/>
            <w:sz w:val="20"/>
            <w:szCs w:val="20"/>
            <w:u w:val="single"/>
            <w:lang w:eastAsia="ru-RU"/>
          </w:rPr>
          <w:t>Соревновательная деятельность</w:t>
        </w:r>
      </w:hyperlink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:</w:t>
      </w: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участие в соревнованиях разного уровня как форма контроля и развития. </w:t>
      </w:r>
    </w:p>
    <w:p w:rsidR="00F83EA4" w:rsidRPr="0035561F" w:rsidRDefault="00F83EA4" w:rsidP="00F83E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34"/>
        <w:gridCol w:w="3543"/>
        <w:gridCol w:w="1665"/>
        <w:gridCol w:w="745"/>
        <w:gridCol w:w="3083"/>
      </w:tblGrid>
      <w:tr w:rsidR="00F83EA4" w:rsidTr="00CA5899">
        <w:tc>
          <w:tcPr>
            <w:tcW w:w="534" w:type="dxa"/>
            <w:vMerge w:val="restart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543" w:type="dxa"/>
            <w:vMerge w:val="restart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Виды учебно-тренировочных занятий</w:t>
            </w:r>
          </w:p>
        </w:tc>
        <w:tc>
          <w:tcPr>
            <w:tcW w:w="5493" w:type="dxa"/>
            <w:gridSpan w:val="3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F83EA4" w:rsidTr="00CA5899">
        <w:tc>
          <w:tcPr>
            <w:tcW w:w="534" w:type="dxa"/>
            <w:vMerge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543" w:type="dxa"/>
            <w:vMerge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308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F83EA4" w:rsidTr="00CA5899">
        <w:tc>
          <w:tcPr>
            <w:tcW w:w="9570" w:type="dxa"/>
            <w:gridSpan w:val="5"/>
          </w:tcPr>
          <w:p w:rsidR="00F83EA4" w:rsidRPr="0035561F" w:rsidRDefault="00F83EA4" w:rsidP="00F83EA4">
            <w:pPr>
              <w:pStyle w:val="a6"/>
              <w:numPr>
                <w:ilvl w:val="0"/>
                <w:numId w:val="1"/>
              </w:num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Учебно-тренировочные мероприятия по подготовке к спортивным соревнованиям</w:t>
            </w:r>
          </w:p>
        </w:tc>
      </w:tr>
      <w:tr w:rsidR="00F83EA4" w:rsidTr="00CA5899">
        <w:tc>
          <w:tcPr>
            <w:tcW w:w="534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54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Учебно-тренировочные мероприятия 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по подготовке к официальным спортивным соревнованиям субъекта Российской Федерации</w:t>
            </w:r>
          </w:p>
        </w:tc>
        <w:tc>
          <w:tcPr>
            <w:tcW w:w="2410" w:type="dxa"/>
            <w:gridSpan w:val="2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308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</w:t>
            </w:r>
          </w:p>
        </w:tc>
      </w:tr>
      <w:tr w:rsidR="00F83EA4" w:rsidTr="00CA5899">
        <w:tc>
          <w:tcPr>
            <w:tcW w:w="9570" w:type="dxa"/>
            <w:gridSpan w:val="5"/>
          </w:tcPr>
          <w:p w:rsidR="00F83EA4" w:rsidRPr="0035561F" w:rsidRDefault="00F83EA4" w:rsidP="00F83EA4">
            <w:pPr>
              <w:pStyle w:val="a6"/>
              <w:numPr>
                <w:ilvl w:val="0"/>
                <w:numId w:val="1"/>
              </w:num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Специальные учебно-тренировочные мероприятия</w:t>
            </w:r>
          </w:p>
        </w:tc>
      </w:tr>
      <w:tr w:rsidR="00F83EA4" w:rsidTr="00CA5899">
        <w:tc>
          <w:tcPr>
            <w:tcW w:w="534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354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665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28" w:type="dxa"/>
            <w:gridSpan w:val="2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</w:t>
            </w:r>
          </w:p>
        </w:tc>
      </w:tr>
      <w:tr w:rsidR="00F83EA4" w:rsidTr="00CA5899">
        <w:tc>
          <w:tcPr>
            <w:tcW w:w="534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354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Восстановительные мероприятия</w:t>
            </w:r>
          </w:p>
        </w:tc>
        <w:tc>
          <w:tcPr>
            <w:tcW w:w="1665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28" w:type="dxa"/>
            <w:gridSpan w:val="2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</w:tr>
      <w:tr w:rsidR="00F83EA4" w:rsidTr="00CA5899">
        <w:tc>
          <w:tcPr>
            <w:tcW w:w="534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354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Учебно-тренировочные мероприятия в каникулярный период</w:t>
            </w:r>
          </w:p>
        </w:tc>
        <w:tc>
          <w:tcPr>
            <w:tcW w:w="5493" w:type="dxa"/>
            <w:gridSpan w:val="3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До 21 суток подряд и не более 2 учебно-тренировочных мероприятий в год </w:t>
            </w:r>
          </w:p>
        </w:tc>
      </w:tr>
    </w:tbl>
    <w:p w:rsidR="00F83EA4" w:rsidRPr="00BB7135" w:rsidRDefault="00F83EA4" w:rsidP="00F83E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5D5219" w:rsidRDefault="00F83EA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С</w:t>
      </w:r>
      <w:r w:rsidR="00320B6C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портивные соревнования </w:t>
      </w:r>
      <w:r w:rsidR="00B514BE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по виду спорта «</w:t>
      </w:r>
      <w:r w:rsidR="00DD649E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хоккей</w:t>
      </w:r>
      <w:r w:rsidR="00B514BE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  <w:r w:rsidR="00320B6C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;</w:t>
      </w:r>
    </w:p>
    <w:p w:rsidR="00B514BE" w:rsidRPr="0035561F" w:rsidRDefault="00B514BE" w:rsidP="00B514B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Требования к участию в спортивных соревнованиях обучающихся:</w:t>
      </w:r>
    </w:p>
    <w:p w:rsidR="00B514BE" w:rsidRPr="0035561F" w:rsidRDefault="00B514BE" w:rsidP="00B514B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 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классификации и правилам вида спорта «</w:t>
      </w:r>
      <w:r w:rsidR="00DD649E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»;</w:t>
      </w:r>
    </w:p>
    <w:p w:rsidR="00B514BE" w:rsidRPr="0035561F" w:rsidRDefault="00B514BE" w:rsidP="00B514B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 наличие медицинского заключения о допуске к участию в спортивных соревнованиях;</w:t>
      </w:r>
    </w:p>
    <w:p w:rsidR="00B514BE" w:rsidRPr="0035561F" w:rsidRDefault="00B514BE" w:rsidP="00B514B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B514BE" w:rsidRPr="0035561F" w:rsidRDefault="00B514BE" w:rsidP="00B514B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</w:t>
      </w:r>
      <w:r w:rsidR="0099538D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, формируемого в том числе в соответствии с  календарным планом официальных физкультурных мероприятия и спортивных мероприятий субъекта Российской Федерации, 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1913"/>
        <w:gridCol w:w="1914"/>
        <w:gridCol w:w="1914"/>
        <w:gridCol w:w="1914"/>
        <w:gridCol w:w="1915"/>
      </w:tblGrid>
      <w:tr w:rsidR="001129C1" w:rsidTr="00790D35">
        <w:tc>
          <w:tcPr>
            <w:tcW w:w="1913" w:type="dxa"/>
            <w:vMerge w:val="restart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Виды спортивных соревнований</w:t>
            </w:r>
          </w:p>
        </w:tc>
        <w:tc>
          <w:tcPr>
            <w:tcW w:w="7657" w:type="dxa"/>
            <w:gridSpan w:val="4"/>
          </w:tcPr>
          <w:p w:rsidR="001129C1" w:rsidRPr="0035561F" w:rsidRDefault="001129C1" w:rsidP="001129C1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Этапы и годы спортивной подготовки</w:t>
            </w:r>
          </w:p>
        </w:tc>
      </w:tr>
      <w:tr w:rsidR="001129C1" w:rsidTr="00790D35">
        <w:tc>
          <w:tcPr>
            <w:tcW w:w="1913" w:type="dxa"/>
            <w:vMerge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gridSpan w:val="2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3829" w:type="dxa"/>
            <w:gridSpan w:val="2"/>
          </w:tcPr>
          <w:p w:rsidR="001129C1" w:rsidRPr="0035561F" w:rsidRDefault="001129C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1129C1" w:rsidTr="00790D35">
        <w:tc>
          <w:tcPr>
            <w:tcW w:w="1913" w:type="dxa"/>
            <w:vMerge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1129C1" w:rsidRPr="0035561F" w:rsidRDefault="001129C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До года</w:t>
            </w:r>
          </w:p>
        </w:tc>
        <w:tc>
          <w:tcPr>
            <w:tcW w:w="1914" w:type="dxa"/>
          </w:tcPr>
          <w:p w:rsidR="001129C1" w:rsidRPr="0035561F" w:rsidRDefault="001129C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Свыше года</w:t>
            </w:r>
          </w:p>
        </w:tc>
        <w:tc>
          <w:tcPr>
            <w:tcW w:w="1914" w:type="dxa"/>
          </w:tcPr>
          <w:p w:rsidR="001129C1" w:rsidRPr="0035561F" w:rsidRDefault="001129C1" w:rsidP="00790D35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До </w:t>
            </w:r>
            <w:r w:rsidR="00790D35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двух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1915" w:type="dxa"/>
          </w:tcPr>
          <w:p w:rsidR="001129C1" w:rsidRPr="0035561F" w:rsidRDefault="001129C1" w:rsidP="00790D35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Свыше </w:t>
            </w:r>
            <w:r w:rsidR="00790D35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двух 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</w:tr>
      <w:tr w:rsidR="001129C1" w:rsidTr="00790D35">
        <w:tc>
          <w:tcPr>
            <w:tcW w:w="9570" w:type="dxa"/>
            <w:gridSpan w:val="5"/>
          </w:tcPr>
          <w:p w:rsidR="001129C1" w:rsidRPr="0035561F" w:rsidRDefault="001129C1" w:rsidP="00790D35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Для спортивной дисциплины «</w:t>
            </w:r>
            <w:r w:rsidR="00790D35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хоккей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»</w:t>
            </w:r>
            <w:r w:rsidR="00941631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юноши (мужчины)</w:t>
            </w:r>
          </w:p>
        </w:tc>
      </w:tr>
      <w:tr w:rsidR="001129C1" w:rsidTr="00790D35">
        <w:tc>
          <w:tcPr>
            <w:tcW w:w="191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Контрольные</w:t>
            </w:r>
          </w:p>
        </w:tc>
        <w:tc>
          <w:tcPr>
            <w:tcW w:w="1914" w:type="dxa"/>
          </w:tcPr>
          <w:p w:rsidR="001129C1" w:rsidRPr="0035561F" w:rsidRDefault="00790D35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1129C1" w:rsidRPr="0035561F" w:rsidRDefault="00790D35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14" w:type="dxa"/>
          </w:tcPr>
          <w:p w:rsidR="001129C1" w:rsidRPr="0035561F" w:rsidRDefault="00790D35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15" w:type="dxa"/>
          </w:tcPr>
          <w:p w:rsidR="001129C1" w:rsidRPr="0035561F" w:rsidRDefault="00790D35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</w:tr>
      <w:tr w:rsidR="001129C1" w:rsidTr="00790D35">
        <w:tc>
          <w:tcPr>
            <w:tcW w:w="191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Основные</w:t>
            </w:r>
          </w:p>
        </w:tc>
        <w:tc>
          <w:tcPr>
            <w:tcW w:w="1914" w:type="dxa"/>
          </w:tcPr>
          <w:p w:rsidR="001129C1" w:rsidRPr="0035561F" w:rsidRDefault="00B514BE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1129C1" w:rsidRPr="0035561F" w:rsidRDefault="00B514BE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1129C1" w:rsidRPr="0035561F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5" w:type="dxa"/>
          </w:tcPr>
          <w:p w:rsidR="001129C1" w:rsidRPr="0035561F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</w:tr>
      <w:tr w:rsidR="00941631" w:rsidTr="00790D35">
        <w:tc>
          <w:tcPr>
            <w:tcW w:w="1913" w:type="dxa"/>
          </w:tcPr>
          <w:p w:rsidR="00941631" w:rsidRPr="0035561F" w:rsidRDefault="0094163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Матчи</w:t>
            </w:r>
          </w:p>
        </w:tc>
        <w:tc>
          <w:tcPr>
            <w:tcW w:w="1914" w:type="dxa"/>
          </w:tcPr>
          <w:p w:rsidR="00941631" w:rsidRPr="0035561F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941631" w:rsidRPr="0035561F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15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36</w:t>
            </w:r>
          </w:p>
        </w:tc>
      </w:tr>
      <w:tr w:rsidR="00941631" w:rsidTr="008315EC">
        <w:tc>
          <w:tcPr>
            <w:tcW w:w="9570" w:type="dxa"/>
            <w:gridSpan w:val="5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Девушки (женщины)</w:t>
            </w:r>
          </w:p>
        </w:tc>
      </w:tr>
      <w:tr w:rsidR="00941631" w:rsidTr="00790D35">
        <w:tc>
          <w:tcPr>
            <w:tcW w:w="1913" w:type="dxa"/>
          </w:tcPr>
          <w:p w:rsidR="00941631" w:rsidRPr="0035561F" w:rsidRDefault="00941631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Контрольные</w:t>
            </w:r>
          </w:p>
        </w:tc>
        <w:tc>
          <w:tcPr>
            <w:tcW w:w="1914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14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15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</w:tr>
      <w:tr w:rsidR="00941631" w:rsidTr="00790D35">
        <w:tc>
          <w:tcPr>
            <w:tcW w:w="1913" w:type="dxa"/>
          </w:tcPr>
          <w:p w:rsidR="00941631" w:rsidRPr="0035561F" w:rsidRDefault="00941631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Основные</w:t>
            </w:r>
          </w:p>
        </w:tc>
        <w:tc>
          <w:tcPr>
            <w:tcW w:w="1914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5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</w:tr>
      <w:tr w:rsidR="00941631" w:rsidTr="00790D35">
        <w:tc>
          <w:tcPr>
            <w:tcW w:w="1913" w:type="dxa"/>
          </w:tcPr>
          <w:p w:rsidR="00941631" w:rsidRPr="0035561F" w:rsidRDefault="00941631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Матчи</w:t>
            </w:r>
          </w:p>
        </w:tc>
        <w:tc>
          <w:tcPr>
            <w:tcW w:w="1914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15" w:type="dxa"/>
          </w:tcPr>
          <w:p w:rsidR="00941631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26</w:t>
            </w:r>
          </w:p>
        </w:tc>
      </w:tr>
    </w:tbl>
    <w:p w:rsidR="001129C1" w:rsidRPr="00BB7135" w:rsidRDefault="001129C1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6. Годовой учебно-</w:t>
      </w:r>
      <w:r w:rsidR="009557C2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тренировочный план  «</w:t>
      </w:r>
      <w:r w:rsidR="00941631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хоккей</w:t>
      </w:r>
      <w:r w:rsidR="009557C2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Дополнительная образовательная программа спортивной подготовки рассчитана на 52 недели в год.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Учебно-тренировочный процесс осуществляется в соответствии с годовым учебно-тренировочным планом (включая период самостоятельной подготовки).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Продолжительность одного учебно-тренировочного занятия не должна превышать: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На этапе начальной подготовки – двух часов;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На учебно-тренировочном этапе (этапе спортивной специализации) –трех часов.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При проведении более одного учебно-тренировочного занятия в один день  суммарная продолжительность занятий не должна составлять более восьми часов в день.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lastRenderedPageBreak/>
        <w:t>Работа по индивидуальным планам спо</w:t>
      </w:r>
      <w:r w:rsidR="00352DDF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р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тивной подготовки</w:t>
      </w:r>
      <w:r w:rsidR="00352DDF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 может осуществляться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 w:rsidR="00352DDF" w:rsidRPr="0035561F" w:rsidRDefault="00352DDF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52DDF" w:rsidRPr="0035561F" w:rsidRDefault="00352DDF" w:rsidP="00352DD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Соотношение видов спортивной полготовки и иных мероприятий в структуре учебно-тренировочного процесса на этапах спортивной подготовки</w:t>
      </w:r>
    </w:p>
    <w:tbl>
      <w:tblPr>
        <w:tblStyle w:val="a5"/>
        <w:tblW w:w="0" w:type="auto"/>
        <w:tblLook w:val="04A0"/>
      </w:tblPr>
      <w:tblGrid>
        <w:gridCol w:w="533"/>
        <w:gridCol w:w="3261"/>
        <w:gridCol w:w="990"/>
        <w:gridCol w:w="1703"/>
        <w:gridCol w:w="1487"/>
        <w:gridCol w:w="1596"/>
      </w:tblGrid>
      <w:tr w:rsidR="00352DDF" w:rsidTr="00CA5899">
        <w:tc>
          <w:tcPr>
            <w:tcW w:w="533" w:type="dxa"/>
            <w:vMerge w:val="restart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261" w:type="dxa"/>
            <w:vMerge w:val="restart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5776" w:type="dxa"/>
            <w:gridSpan w:val="4"/>
          </w:tcPr>
          <w:p w:rsidR="00352DDF" w:rsidRPr="0035561F" w:rsidRDefault="00352DDF" w:rsidP="00352DDF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Этапы и годы спортивной подготовки</w:t>
            </w:r>
          </w:p>
        </w:tc>
      </w:tr>
      <w:tr w:rsidR="00352DDF" w:rsidTr="00CA5899">
        <w:tc>
          <w:tcPr>
            <w:tcW w:w="533" w:type="dxa"/>
            <w:vMerge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Merge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352DDF" w:rsidRPr="0035561F" w:rsidRDefault="00352DDF" w:rsidP="00352DDF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3083" w:type="dxa"/>
            <w:gridSpan w:val="2"/>
          </w:tcPr>
          <w:p w:rsidR="00352DDF" w:rsidRPr="0035561F" w:rsidRDefault="00352DDF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352DDF" w:rsidTr="00CA5899">
        <w:tc>
          <w:tcPr>
            <w:tcW w:w="533" w:type="dxa"/>
            <w:vMerge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Merge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</w:tcPr>
          <w:p w:rsidR="00352DDF" w:rsidRPr="0035561F" w:rsidRDefault="00352DDF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До года</w:t>
            </w:r>
          </w:p>
        </w:tc>
        <w:tc>
          <w:tcPr>
            <w:tcW w:w="1703" w:type="dxa"/>
          </w:tcPr>
          <w:p w:rsidR="00352DDF" w:rsidRPr="0035561F" w:rsidRDefault="00352DDF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Свыше года</w:t>
            </w:r>
          </w:p>
        </w:tc>
        <w:tc>
          <w:tcPr>
            <w:tcW w:w="1487" w:type="dxa"/>
          </w:tcPr>
          <w:p w:rsidR="00352DDF" w:rsidRPr="0035561F" w:rsidRDefault="00352DDF" w:rsidP="0094163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До </w:t>
            </w:r>
            <w:r w:rsidR="00941631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двух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1596" w:type="dxa"/>
          </w:tcPr>
          <w:p w:rsidR="00352DDF" w:rsidRPr="0035561F" w:rsidRDefault="00941631" w:rsidP="0094163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Свыше двух</w:t>
            </w:r>
            <w:r w:rsidR="00352DDF"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Общая физическая подготовка (%)</w:t>
            </w:r>
          </w:p>
        </w:tc>
        <w:tc>
          <w:tcPr>
            <w:tcW w:w="990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22-24</w:t>
            </w:r>
          </w:p>
        </w:tc>
        <w:tc>
          <w:tcPr>
            <w:tcW w:w="1703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16-23</w:t>
            </w:r>
          </w:p>
        </w:tc>
        <w:tc>
          <w:tcPr>
            <w:tcW w:w="1487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1596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9-10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Специальная физическая подготовка (%)</w:t>
            </w:r>
          </w:p>
        </w:tc>
        <w:tc>
          <w:tcPr>
            <w:tcW w:w="990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4-6</w:t>
            </w:r>
          </w:p>
        </w:tc>
        <w:tc>
          <w:tcPr>
            <w:tcW w:w="1703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4-10</w:t>
            </w:r>
          </w:p>
        </w:tc>
        <w:tc>
          <w:tcPr>
            <w:tcW w:w="1487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1596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9-11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Участие в спортивных соревнованиях (%)</w:t>
            </w:r>
          </w:p>
        </w:tc>
        <w:tc>
          <w:tcPr>
            <w:tcW w:w="990" w:type="dxa"/>
          </w:tcPr>
          <w:p w:rsidR="00352DDF" w:rsidRPr="0035561F" w:rsidRDefault="00352DDF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3" w:type="dxa"/>
          </w:tcPr>
          <w:p w:rsidR="00352DDF" w:rsidRPr="0035561F" w:rsidRDefault="00352DDF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87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15-16</w:t>
            </w:r>
          </w:p>
        </w:tc>
        <w:tc>
          <w:tcPr>
            <w:tcW w:w="1596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15-16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Техническая подготовка (%)</w:t>
            </w:r>
          </w:p>
        </w:tc>
        <w:tc>
          <w:tcPr>
            <w:tcW w:w="990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33-34</w:t>
            </w:r>
          </w:p>
        </w:tc>
        <w:tc>
          <w:tcPr>
            <w:tcW w:w="1703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27-28</w:t>
            </w:r>
          </w:p>
        </w:tc>
        <w:tc>
          <w:tcPr>
            <w:tcW w:w="1487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15-16</w:t>
            </w:r>
          </w:p>
        </w:tc>
        <w:tc>
          <w:tcPr>
            <w:tcW w:w="1596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11-12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Тактическая, теоретическая, психологическая подготовка (%)</w:t>
            </w:r>
          </w:p>
        </w:tc>
        <w:tc>
          <w:tcPr>
            <w:tcW w:w="990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12-15</w:t>
            </w:r>
          </w:p>
        </w:tc>
        <w:tc>
          <w:tcPr>
            <w:tcW w:w="1703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14-16</w:t>
            </w:r>
          </w:p>
        </w:tc>
        <w:tc>
          <w:tcPr>
            <w:tcW w:w="1487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15-19</w:t>
            </w:r>
          </w:p>
        </w:tc>
        <w:tc>
          <w:tcPr>
            <w:tcW w:w="1596" w:type="dxa"/>
          </w:tcPr>
          <w:p w:rsidR="00352DDF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17-20</w:t>
            </w:r>
          </w:p>
        </w:tc>
      </w:tr>
      <w:tr w:rsidR="00AB7278" w:rsidTr="00CA5899">
        <w:tc>
          <w:tcPr>
            <w:tcW w:w="533" w:type="dxa"/>
          </w:tcPr>
          <w:p w:rsidR="00AB7278" w:rsidRPr="0035561F" w:rsidRDefault="00AB7278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61" w:type="dxa"/>
          </w:tcPr>
          <w:p w:rsidR="00AB7278" w:rsidRPr="0035561F" w:rsidRDefault="00AB7278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Инструкторская и судейская практика (%)</w:t>
            </w:r>
          </w:p>
        </w:tc>
        <w:tc>
          <w:tcPr>
            <w:tcW w:w="990" w:type="dxa"/>
          </w:tcPr>
          <w:p w:rsidR="00AB7278" w:rsidRPr="0035561F" w:rsidRDefault="00AB7278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3" w:type="dxa"/>
          </w:tcPr>
          <w:p w:rsidR="00AB7278" w:rsidRPr="0035561F" w:rsidRDefault="00AB7278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87" w:type="dxa"/>
          </w:tcPr>
          <w:p w:rsidR="00AB7278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6" w:type="dxa"/>
          </w:tcPr>
          <w:p w:rsidR="00AB7278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3-4</w:t>
            </w:r>
          </w:p>
        </w:tc>
      </w:tr>
      <w:tr w:rsidR="00AB7278" w:rsidTr="00CA5899">
        <w:tc>
          <w:tcPr>
            <w:tcW w:w="533" w:type="dxa"/>
          </w:tcPr>
          <w:p w:rsidR="00AB7278" w:rsidRPr="0035561F" w:rsidRDefault="00AB7278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61" w:type="dxa"/>
          </w:tcPr>
          <w:p w:rsidR="00AB7278" w:rsidRPr="0035561F" w:rsidRDefault="00AB7278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990" w:type="dxa"/>
          </w:tcPr>
          <w:p w:rsidR="00AB7278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24-26</w:t>
            </w:r>
          </w:p>
        </w:tc>
        <w:tc>
          <w:tcPr>
            <w:tcW w:w="1703" w:type="dxa"/>
          </w:tcPr>
          <w:p w:rsidR="00AB7278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29-30</w:t>
            </w:r>
          </w:p>
        </w:tc>
        <w:tc>
          <w:tcPr>
            <w:tcW w:w="1487" w:type="dxa"/>
          </w:tcPr>
          <w:p w:rsidR="00AB7278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30-32</w:t>
            </w:r>
          </w:p>
        </w:tc>
        <w:tc>
          <w:tcPr>
            <w:tcW w:w="1596" w:type="dxa"/>
          </w:tcPr>
          <w:p w:rsidR="00AB7278" w:rsidRPr="0035561F" w:rsidRDefault="0094163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31-32</w:t>
            </w:r>
          </w:p>
        </w:tc>
      </w:tr>
    </w:tbl>
    <w:p w:rsidR="00352DDF" w:rsidRPr="00BB7135" w:rsidRDefault="00352DDF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EB1C82" w:rsidRDefault="00EB1C82" w:rsidP="00EB1C8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BB713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="00320B6C" w:rsidRPr="00EB1C82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(рекомендуемый образец </w:t>
      </w:r>
      <w:r w:rsidR="00AB7278" w:rsidRPr="00EB1C82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учебного плана </w:t>
      </w: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приведен в приложении N 1 к </w:t>
      </w:r>
      <w:r w:rsidR="00320B6C" w:rsidRPr="00EB1C82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дополнительной образовательной программе спортивной подготовки по виду спорта "</w:t>
      </w:r>
      <w:r w:rsidR="0094163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="00320B6C" w:rsidRPr="00EB1C82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" </w:t>
      </w: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)</w:t>
      </w: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7. Календарный план воспитательной работы </w:t>
      </w:r>
    </w:p>
    <w:p w:rsidR="000518BE" w:rsidRPr="0035561F" w:rsidRDefault="000518BE" w:rsidP="00EE312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План воспитательной  работы составляется на  с учетом учебного плана</w:t>
      </w:r>
      <w:r w:rsidR="00EE312D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, учебно-тренировочного графика и основных задач  воспитательной работы: формирование духовно-нравственных, морально-волевых и этических качеств; воспитание лидерских качеств, ответственности и патриотизма; всестороннее гармоничное развитие физических качеств; укрепление здоровья; привитие навыков здорового образа жизни; формирование основ безопасного поведения при занятиях спортом; развитие и совершенствование навыков саморегуляции и самоконтроля.</w:t>
      </w:r>
    </w:p>
    <w:tbl>
      <w:tblPr>
        <w:tblStyle w:val="a5"/>
        <w:tblW w:w="9889" w:type="dxa"/>
        <w:tblInd w:w="-318" w:type="dxa"/>
        <w:tblLook w:val="04A0"/>
      </w:tblPr>
      <w:tblGrid>
        <w:gridCol w:w="568"/>
        <w:gridCol w:w="2693"/>
        <w:gridCol w:w="5245"/>
        <w:gridCol w:w="284"/>
        <w:gridCol w:w="1099"/>
      </w:tblGrid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693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Направление работы</w:t>
            </w:r>
          </w:p>
        </w:tc>
        <w:tc>
          <w:tcPr>
            <w:tcW w:w="5245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383" w:type="dxa"/>
            <w:gridSpan w:val="2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Сроки проведения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9321" w:type="dxa"/>
            <w:gridSpan w:val="4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Профориентационная деятельность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693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Судейская практика</w:t>
            </w:r>
          </w:p>
        </w:tc>
        <w:tc>
          <w:tcPr>
            <w:tcW w:w="5529" w:type="dxa"/>
            <w:gridSpan w:val="2"/>
          </w:tcPr>
          <w:p w:rsidR="00EE312D" w:rsidRPr="00F83EA4" w:rsidRDefault="00EE312D" w:rsidP="00E7332D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Участие в спортивных соревнованиях различного уровня, в рамках которых предусмотрено: практическое и теоретическое изучение и применение правил вида спорта и терминологии, принятой в виде спорта;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 приобретение навыков самостоятельного судейства спортивных соревнований; формирование уважительного отношения к решениям спортивных судей</w:t>
            </w:r>
            <w:r w:rsidR="00E7332D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.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99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693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Инструкторская практика</w:t>
            </w:r>
          </w:p>
        </w:tc>
        <w:tc>
          <w:tcPr>
            <w:tcW w:w="5529" w:type="dxa"/>
            <w:gridSpan w:val="2"/>
          </w:tcPr>
          <w:p w:rsidR="00EE312D" w:rsidRPr="00F83EA4" w:rsidRDefault="00EE312D" w:rsidP="00E7332D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Учебно-тренировочные занятия,</w:t>
            </w:r>
            <w:r w:rsidR="00941631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рамках которых предусмотрено: освоение навыков организации и проведения учебно-тренировочных занятий в качестве помощника тренера-преподавателя; составление конспекта учебно-тренировочного занятия в соответствии с поставленной задачей; формирование навыков наставничества; формирование сознательного отношения к учебно-тренировочному и соревновательному процессам</w:t>
            </w:r>
            <w:r w:rsidR="00E7332D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99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321" w:type="dxa"/>
            <w:gridSpan w:val="4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Здоровьесбережение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693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Организация и проведение мероприятий, направленных на формирование здорового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lastRenderedPageBreak/>
              <w:t>образа жизни</w:t>
            </w:r>
          </w:p>
        </w:tc>
        <w:tc>
          <w:tcPr>
            <w:tcW w:w="5529" w:type="dxa"/>
            <w:gridSpan w:val="2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lastRenderedPageBreak/>
              <w:t xml:space="preserve">Дни здоровья и спорта, в рамках которых предусмотрено: формирование знаний и умений в проведении дней здоровья и спорта, спортивных фестивалей (написание положений,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lastRenderedPageBreak/>
              <w:t>требований, регламентов к организации и проведению мероприятий, ведение протоколов); подготовка пропагандистских акций по формированию здорового образа жизни средствами различных видов спорта</w:t>
            </w:r>
          </w:p>
        </w:tc>
        <w:tc>
          <w:tcPr>
            <w:tcW w:w="1099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lastRenderedPageBreak/>
              <w:t>В течение года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2.2.</w:t>
            </w:r>
          </w:p>
        </w:tc>
        <w:tc>
          <w:tcPr>
            <w:tcW w:w="2693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Режим питания и отдыха</w:t>
            </w:r>
          </w:p>
        </w:tc>
        <w:tc>
          <w:tcPr>
            <w:tcW w:w="5529" w:type="dxa"/>
            <w:gridSpan w:val="2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Практическая деятельность и восстановительные процессы обучающихся: формирование навыков правильного режима дня с учетом спортивного режима (продолжительность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</w:t>
            </w:r>
          </w:p>
        </w:tc>
        <w:tc>
          <w:tcPr>
            <w:tcW w:w="1099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9321" w:type="dxa"/>
            <w:gridSpan w:val="4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Патриотическое воспитание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693" w:type="dxa"/>
          </w:tcPr>
          <w:p w:rsidR="0038732D" w:rsidRPr="00F83EA4" w:rsidRDefault="0038732D" w:rsidP="00CA5899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Теоретическая подготовка 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защите Отечества на примере легендарных спортсменов в </w:t>
            </w:r>
            <w:r w:rsidR="00CA5899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РФ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, в регионе, культура поведения болельщиков и спортсменов на соревнованиях)</w:t>
            </w:r>
          </w:p>
        </w:tc>
        <w:tc>
          <w:tcPr>
            <w:tcW w:w="5529" w:type="dxa"/>
            <w:gridSpan w:val="2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Беседы, встречи, диспуты, другие 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подготовки;</w:t>
            </w:r>
          </w:p>
        </w:tc>
        <w:tc>
          <w:tcPr>
            <w:tcW w:w="1099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693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Практическая подготовка (участие в физкультурных мероприятиях, спортивных соревнованиях и иных мероприятиях)</w:t>
            </w:r>
          </w:p>
        </w:tc>
        <w:tc>
          <w:tcPr>
            <w:tcW w:w="5529" w:type="dxa"/>
            <w:gridSpan w:val="2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Участие в: спортивных соревнованиях, в том числе в парадах, церемониях открытия (закрытия), награждения на указанных соревнованиях; тематических физкультурно-спортивных праздниках, организуемых в том числе организацией, реализующей дополнительные образовательные программы спортивной подготовки.</w:t>
            </w:r>
          </w:p>
        </w:tc>
        <w:tc>
          <w:tcPr>
            <w:tcW w:w="1099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9321" w:type="dxa"/>
            <w:gridSpan w:val="4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Развитие творческого мышления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693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5529" w:type="dxa"/>
            <w:gridSpan w:val="2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Семинары, мастер-классы, показательные выступления для обучающихся, направленные на: формирование умений и навыков, способствующих достижению спортивных результатов; мотивацию к формированию культуры спортивного поведения; воспитание толерантности и взаимоуважения; правомерное поведение зрителей; расширение общего кругозора юных спортсменов.</w:t>
            </w:r>
          </w:p>
        </w:tc>
        <w:tc>
          <w:tcPr>
            <w:tcW w:w="1099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</w:tbl>
    <w:p w:rsidR="00EB1C82" w:rsidRPr="00BB7135" w:rsidRDefault="00EB1C82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8. План мероприятий, направленный на предотвращение допинга в спорте и борьбу с ним</w:t>
      </w:r>
      <w:r w:rsidR="0035561F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.</w:t>
      </w: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1667"/>
        <w:gridCol w:w="1735"/>
        <w:gridCol w:w="2339"/>
        <w:gridCol w:w="1914"/>
        <w:gridCol w:w="1915"/>
      </w:tblGrid>
      <w:tr w:rsidR="0038732D" w:rsidTr="00F83EA4">
        <w:tc>
          <w:tcPr>
            <w:tcW w:w="1668" w:type="dxa"/>
          </w:tcPr>
          <w:p w:rsidR="0038732D" w:rsidRPr="00F83EA4" w:rsidRDefault="0038732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спортивной подготовки</w:t>
            </w:r>
          </w:p>
        </w:tc>
        <w:tc>
          <w:tcPr>
            <w:tcW w:w="4074" w:type="dxa"/>
            <w:gridSpan w:val="2"/>
          </w:tcPr>
          <w:p w:rsidR="0038732D" w:rsidRPr="00F83EA4" w:rsidRDefault="0038732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Содержание мероприятий и его форма</w:t>
            </w:r>
          </w:p>
        </w:tc>
        <w:tc>
          <w:tcPr>
            <w:tcW w:w="1914" w:type="dxa"/>
          </w:tcPr>
          <w:p w:rsidR="0038732D" w:rsidRPr="00F83EA4" w:rsidRDefault="0038732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1915" w:type="dxa"/>
          </w:tcPr>
          <w:p w:rsidR="0038732D" w:rsidRPr="00F83EA4" w:rsidRDefault="0038732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Рекомендации по проведению мероприятий</w:t>
            </w:r>
          </w:p>
        </w:tc>
      </w:tr>
      <w:tr w:rsidR="00A219A4" w:rsidTr="00F83EA4">
        <w:tc>
          <w:tcPr>
            <w:tcW w:w="1668" w:type="dxa"/>
            <w:vMerge w:val="restart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Веселые старты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Беседа «Честная игра»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Ценности спорта, честная игра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Отчет о проведении мероприятия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</w:tcPr>
          <w:p w:rsidR="00A219A4" w:rsidRPr="00F83EA4" w:rsidRDefault="00A219A4" w:rsidP="00A219A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Антидопинговая викторина 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«Играй честно»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Проведение викторины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Родительское собрание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«Роль родителей в формировании антидопинговой культуры»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1-2 раза в год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Отметка в Журнале учета групповых занятий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Семинар для тренеров-преподавателей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«Виды нарушений антидопинговых правил. Роль тренера в воспитании спортсмена»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1-2 раза в год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Использовать памятки</w:t>
            </w:r>
          </w:p>
        </w:tc>
      </w:tr>
      <w:tr w:rsidR="00A219A4" w:rsidTr="00F83EA4">
        <w:tc>
          <w:tcPr>
            <w:tcW w:w="1668" w:type="dxa"/>
            <w:vMerge w:val="restart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Учебно-тренировочный </w:t>
            </w: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этап</w:t>
            </w:r>
            <w:r w:rsidR="00F83EA4"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(этап спортивной специализации)</w:t>
            </w: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Теоретическое занятие</w:t>
            </w:r>
          </w:p>
        </w:tc>
        <w:tc>
          <w:tcPr>
            <w:tcW w:w="2339" w:type="dxa"/>
          </w:tcPr>
          <w:p w:rsidR="00A219A4" w:rsidRPr="00F83EA4" w:rsidRDefault="00A219A4" w:rsidP="00A219A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«Ценности спорта, честная игра»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Беседа, отметка в Журнале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Веселые старты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Беседа «Честная игра»</w:t>
            </w:r>
          </w:p>
        </w:tc>
        <w:tc>
          <w:tcPr>
            <w:tcW w:w="1914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Ценности спорта, честная игра</w:t>
            </w:r>
          </w:p>
        </w:tc>
        <w:tc>
          <w:tcPr>
            <w:tcW w:w="191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Отчет о проведении мероприятия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 xml:space="preserve">Антидопинговая викторина </w:t>
            </w:r>
          </w:p>
        </w:tc>
        <w:tc>
          <w:tcPr>
            <w:tcW w:w="2339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«Играй честно»</w:t>
            </w:r>
          </w:p>
        </w:tc>
        <w:tc>
          <w:tcPr>
            <w:tcW w:w="1914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по назначению</w:t>
            </w:r>
          </w:p>
        </w:tc>
        <w:tc>
          <w:tcPr>
            <w:tcW w:w="1915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Проведение викторины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Родительское собрание</w:t>
            </w:r>
          </w:p>
        </w:tc>
        <w:tc>
          <w:tcPr>
            <w:tcW w:w="2339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«Роль родителей в формировании антидопинговой культуры»</w:t>
            </w:r>
          </w:p>
        </w:tc>
        <w:tc>
          <w:tcPr>
            <w:tcW w:w="1914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1-2 раза в год</w:t>
            </w:r>
          </w:p>
        </w:tc>
        <w:tc>
          <w:tcPr>
            <w:tcW w:w="1915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Отметка в Журнале учета групповых занятий</w:t>
            </w:r>
          </w:p>
        </w:tc>
      </w:tr>
    </w:tbl>
    <w:p w:rsidR="0038732D" w:rsidRPr="0035561F" w:rsidRDefault="00A219A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Обучающиеся знакомятся под подпись с локальными нормативными актами, связанными с антидопинговыми правилами.</w:t>
      </w: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9. Планы инструкторской и судейской практики </w:t>
      </w:r>
      <w:r w:rsidR="00F83EA4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по виду спорта «</w:t>
      </w:r>
      <w:r w:rsidR="00141373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хоккей</w:t>
      </w:r>
      <w:r w:rsidR="00F83EA4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.</w:t>
      </w:r>
    </w:p>
    <w:tbl>
      <w:tblPr>
        <w:tblStyle w:val="a5"/>
        <w:tblW w:w="0" w:type="auto"/>
        <w:tblLayout w:type="fixed"/>
        <w:tblLook w:val="04A0"/>
      </w:tblPr>
      <w:tblGrid>
        <w:gridCol w:w="1526"/>
        <w:gridCol w:w="1417"/>
        <w:gridCol w:w="1418"/>
        <w:gridCol w:w="5210"/>
      </w:tblGrid>
      <w:tr w:rsidR="00F83EA4" w:rsidTr="00F83EA4">
        <w:tc>
          <w:tcPr>
            <w:tcW w:w="1526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спортивной подготовки</w:t>
            </w: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Рекомендации по проведению мероприятий</w:t>
            </w:r>
          </w:p>
        </w:tc>
      </w:tr>
      <w:tr w:rsidR="00F83EA4" w:rsidTr="00F83EA4">
        <w:tc>
          <w:tcPr>
            <w:tcW w:w="1526" w:type="dxa"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8045" w:type="dxa"/>
            <w:gridSpan w:val="3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Инструкторская практика</w:t>
            </w:r>
          </w:p>
        </w:tc>
      </w:tr>
      <w:tr w:rsidR="00F83EA4" w:rsidTr="00F83EA4">
        <w:tc>
          <w:tcPr>
            <w:tcW w:w="1526" w:type="dxa"/>
            <w:vMerge w:val="restart"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Теоретические занятия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Обучить обучающихся начальным знаниям спортивной терминологии, умению составлять конспект отдельных частей занятий</w:t>
            </w:r>
          </w:p>
        </w:tc>
      </w:tr>
      <w:tr w:rsidR="00F83EA4" w:rsidTr="00F83EA4">
        <w:tc>
          <w:tcPr>
            <w:tcW w:w="1526" w:type="dxa"/>
            <w:vMerge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Практические занятия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Проведение обучающимися отдельных частей занятия в своей группе с использованием спортивной терминологии, показом технических элементов, умение выявлять ошибки</w:t>
            </w:r>
          </w:p>
        </w:tc>
      </w:tr>
      <w:tr w:rsidR="00F83EA4" w:rsidTr="00F83EA4">
        <w:tc>
          <w:tcPr>
            <w:tcW w:w="1526" w:type="dxa"/>
            <w:vMerge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8045" w:type="dxa"/>
            <w:gridSpan w:val="3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Судейская практика</w:t>
            </w:r>
          </w:p>
        </w:tc>
      </w:tr>
      <w:tr w:rsidR="00F83EA4" w:rsidTr="00F83EA4">
        <w:tc>
          <w:tcPr>
            <w:tcW w:w="1526" w:type="dxa"/>
            <w:vMerge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Теоретические занятия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Уделять внимание знаниям правил вида спорта, умению решать ситуативные вопросы</w:t>
            </w:r>
          </w:p>
        </w:tc>
      </w:tr>
      <w:tr w:rsidR="00F83EA4" w:rsidTr="00F83EA4">
        <w:tc>
          <w:tcPr>
            <w:tcW w:w="1526" w:type="dxa"/>
            <w:vMerge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Практические занятия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Постепенное приобретение практических знаний обучающимися начиная с судейства на учебно-тренировочном занятии с последующим участием в судействе внутришкольных и иных спортивных мероприятий. Стремиться  получить квалификационную категорию спортивного судьи «юный спортивный судья»</w:t>
            </w:r>
          </w:p>
        </w:tc>
      </w:tr>
    </w:tbl>
    <w:p w:rsidR="00F83EA4" w:rsidRPr="00BB7135" w:rsidRDefault="00F83EA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10. Планы медицинских, медико-биологических мероприятий и применения восстановительных средств </w:t>
      </w:r>
      <w:r w:rsidR="00F83EA4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по спортивной подготовке «</w:t>
      </w:r>
      <w:r w:rsidR="00141373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хоккей</w:t>
      </w:r>
      <w:r w:rsidR="00F83EA4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.</w:t>
      </w: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1277"/>
        <w:gridCol w:w="1701"/>
        <w:gridCol w:w="6769"/>
      </w:tblGrid>
      <w:tr w:rsidR="00F83EA4" w:rsidTr="00F83EA4">
        <w:tc>
          <w:tcPr>
            <w:tcW w:w="127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спортивной подготовки</w:t>
            </w:r>
          </w:p>
        </w:tc>
        <w:tc>
          <w:tcPr>
            <w:tcW w:w="1701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6769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Сроки проведения</w:t>
            </w:r>
          </w:p>
        </w:tc>
      </w:tr>
      <w:tr w:rsidR="00F83EA4" w:rsidTr="00F83EA4">
        <w:tc>
          <w:tcPr>
            <w:tcW w:w="1277" w:type="dxa"/>
            <w:vMerge w:val="restart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</w:t>
            </w:r>
          </w:p>
        </w:tc>
        <w:tc>
          <w:tcPr>
            <w:tcW w:w="1701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Врачебно-педагогические наблюдения</w:t>
            </w:r>
          </w:p>
        </w:tc>
        <w:tc>
          <w:tcPr>
            <w:tcW w:w="6769" w:type="dxa"/>
          </w:tcPr>
          <w:p w:rsidR="00F83EA4" w:rsidRPr="00F83EA4" w:rsidRDefault="00194EC0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hyperlink r:id="rId16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Оценка методики занятий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 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Анализ структуры, содержания и плотности занятий, соответствие нагрузок возрасту и уровню подготовки.</w:t>
            </w:r>
          </w:p>
          <w:p w:rsidR="00F83EA4" w:rsidRPr="00F83EA4" w:rsidRDefault="00194EC0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hyperlink r:id="rId17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Оценка влияния нагрузок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 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Применение методов (пульсометрия, визуальные наблюдения за внешними признаками утомления, хронометрия) для изучения воздействия упражнений.</w:t>
            </w:r>
          </w:p>
          <w:p w:rsidR="00F83EA4" w:rsidRPr="00F83EA4" w:rsidRDefault="00194EC0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hyperlink r:id="rId18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Контроль условий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Проверка мест проведения занятий, оборудования, спортивной одежды и обуви на соответствие санитарно-гигиеническим нормам.</w:t>
            </w:r>
          </w:p>
          <w:p w:rsidR="00F83EA4" w:rsidRPr="00F83EA4" w:rsidRDefault="00194EC0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hyperlink r:id="rId19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Профилактика травматизма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 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Контроль соблюдения правил техники безопасности, проведение разминки и правильной организации процесса.</w:t>
            </w:r>
          </w:p>
          <w:p w:rsidR="00F83EA4" w:rsidRPr="00F83EA4" w:rsidRDefault="00194EC0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20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Оценка здоровья и тренированности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 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Мониторинг функционального состояния организма, определение срочного, отставленного и кумулятивного тренировочных эффектов. </w:t>
            </w:r>
          </w:p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Предварительные медицинские осмотры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При определении допуска к занятиям избранным видом спорта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Периодические медицинские осмотры</w:t>
            </w:r>
          </w:p>
        </w:tc>
        <w:tc>
          <w:tcPr>
            <w:tcW w:w="6769" w:type="dxa"/>
          </w:tcPr>
          <w:p w:rsidR="00F83EA4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2 раза в год (осень-весна)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Этапные и </w:t>
            </w: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текущие медицинские осмотры</w:t>
            </w:r>
          </w:p>
        </w:tc>
        <w:tc>
          <w:tcPr>
            <w:tcW w:w="6769" w:type="dxa"/>
          </w:tcPr>
          <w:p w:rsidR="00F83EA4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lastRenderedPageBreak/>
              <w:t>В течение года перед соревнованиями</w:t>
            </w:r>
          </w:p>
        </w:tc>
      </w:tr>
      <w:tr w:rsidR="00F83EA4" w:rsidTr="00F83EA4">
        <w:tc>
          <w:tcPr>
            <w:tcW w:w="1277" w:type="dxa"/>
            <w:vMerge w:val="restart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Применение медико-биологических средств</w:t>
            </w:r>
          </w:p>
        </w:tc>
        <w:tc>
          <w:tcPr>
            <w:tcW w:w="6769" w:type="dxa"/>
          </w:tcPr>
          <w:p w:rsidR="00E7332D" w:rsidRPr="00E7332D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/>
                <w:sz w:val="18"/>
                <w:szCs w:val="18"/>
                <w:lang w:eastAsia="ru-RU"/>
              </w:rPr>
            </w:pPr>
            <w:r w:rsidRPr="00E7332D">
              <w:rPr>
                <w:rFonts w:ascii="Segoe UI" w:hAnsi="Segoe UI" w:cs="Segoe UI"/>
                <w:sz w:val="18"/>
                <w:szCs w:val="18"/>
              </w:rPr>
              <w:t>Применение медико-биологических средств (МБС) направлено на ускорение восстановления, повышение работоспособности и сохранение здоровья, особенно в спорте высших достижений и при высоких физических нагрузках</w:t>
            </w:r>
            <w:r w:rsidRPr="00E7332D">
              <w:rPr>
                <w:rFonts w:ascii="Segoe UI" w:hAnsi="Segoe UI" w:cs="Segoe UI"/>
                <w:color w:val="0A0A0A"/>
                <w:sz w:val="18"/>
                <w:szCs w:val="18"/>
                <w:shd w:val="clear" w:color="auto" w:fill="FFFFFF"/>
              </w:rPr>
              <w:t>. Они включают рациональное питание, массаж</w:t>
            </w:r>
            <w:r w:rsidR="00E7332D">
              <w:rPr>
                <w:rFonts w:ascii="Segoe UI" w:hAnsi="Segoe UI" w:cs="Segoe UI"/>
                <w:color w:val="0A0A0A"/>
                <w:sz w:val="18"/>
                <w:szCs w:val="18"/>
                <w:shd w:val="clear" w:color="auto" w:fill="FFFFFF"/>
              </w:rPr>
              <w:t>.</w:t>
            </w:r>
          </w:p>
          <w:p w:rsidR="00F83EA4" w:rsidRPr="00E7332D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/>
                <w:sz w:val="18"/>
                <w:szCs w:val="18"/>
                <w:lang w:eastAsia="ru-RU"/>
              </w:rPr>
            </w:pPr>
            <w:r w:rsidRPr="00E7332D">
              <w:rPr>
                <w:rFonts w:ascii="Segoe UI" w:hAnsi="Segoe UI" w:cs="Segoe UI"/>
                <w:color w:val="0A0A0A"/>
                <w:sz w:val="18"/>
                <w:szCs w:val="18"/>
                <w:shd w:val="clear" w:color="auto" w:fill="FFFFFF"/>
              </w:rPr>
              <w:t xml:space="preserve"> </w:t>
            </w:r>
            <w:r w:rsidRPr="00E7332D">
              <w:rPr>
                <w:rFonts w:ascii="Segoe UI" w:eastAsia="Times New Roman" w:hAnsi="Segoe UI" w:cs="Segoe UI"/>
                <w:b/>
                <w:sz w:val="18"/>
                <w:szCs w:val="18"/>
                <w:lang w:eastAsia="ru-RU"/>
              </w:rPr>
              <w:t>Основные направления применения МБС включают:</w:t>
            </w:r>
          </w:p>
          <w:p w:rsidR="00F83EA4" w:rsidRPr="00F83EA4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Восстановление работоспособности: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</w:t>
            </w:r>
            <w:r w:rsidR="00141373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и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споль</w:t>
            </w:r>
            <w:r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зование витаминных комплексов,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, массажа (ручной, гидро-), сауны, бани</w:t>
            </w:r>
            <w:r w:rsidR="00E7332D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.</w:t>
            </w:r>
          </w:p>
          <w:p w:rsidR="00F83EA4" w:rsidRPr="00F83EA4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Оптимизация питания: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  </w:t>
            </w:r>
            <w:r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Витаминизация, поддержание водного 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 баланса.</w:t>
            </w:r>
          </w:p>
          <w:p w:rsidR="00F83EA4" w:rsidRPr="00F83EA4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Фармакологическая поддержка: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 повышения иммунитета и адаптации, строго с учетом антидопинговых правил.</w:t>
            </w:r>
          </w:p>
          <w:p w:rsidR="00F83EA4" w:rsidRPr="00F83EA4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Медицинский контроль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Систематический мониторинг здоровья спортсменов, оперативный, текущий и этапный контроль. </w:t>
            </w:r>
          </w:p>
          <w:p w:rsidR="00F83EA4" w:rsidRPr="00F83EA4" w:rsidRDefault="00F83EA4" w:rsidP="00CA5899">
            <w:pPr>
              <w:shd w:val="clear" w:color="auto" w:fill="FFFFFF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МБС назначаются индивидуально с учетом вида спорта и уровня утомления, чтобы избежать снижения тренировочного эффекта</w:t>
            </w:r>
            <w:r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.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Применение педагогических средств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Педагогические средства обучения — материальные (учебники, техника, пособия) и идеальные (речь, знаки) инструменты, повышающие качество усвоения знаний, интенсифицирующие учебный процесс и обеспечивающие наглядность. Их применение направлено на развитие мотивации, визуализацию материала и формирование практических навыков через интерактивное взаимодействие. </w:t>
            </w:r>
          </w:p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Основные аспекты применения:</w:t>
            </w:r>
          </w:p>
          <w:p w:rsidR="00F83EA4" w:rsidRPr="00F83EA4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Функции: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информативная (источник знаний), компенсаторная (облегчение обучения), адаптивная (учет особенностей учащихся), мотивационная (интерес к предмету) и интерактивная.</w:t>
            </w:r>
          </w:p>
          <w:p w:rsidR="00F83EA4" w:rsidRPr="00F83EA4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Виды: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материальные (оборудование, печатные пособия) и идеальные (педагогическая техника — речь, мимика, жесты).</w:t>
            </w:r>
          </w:p>
          <w:p w:rsidR="00F83EA4" w:rsidRPr="00F83EA4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Методика использования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требует предварительной подготовки, четкого инструктажа (например, при просмотре видео), сочетания с активной деятельностью учащихся и учета их возрастных особенностей.</w:t>
            </w:r>
          </w:p>
          <w:p w:rsidR="00F83EA4" w:rsidRPr="00F83EA4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Примеры: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 технические средства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(</w:t>
            </w:r>
            <w:hyperlink r:id="rId21" w:history="1">
              <w:r w:rsidRPr="00F83EA4">
                <w:rPr>
                  <w:rFonts w:ascii="Segoe UI" w:eastAsia="Times New Roman" w:hAnsi="Segoe UI" w:cs="Segoe UI"/>
                  <w:sz w:val="18"/>
                  <w:szCs w:val="18"/>
                  <w:u w:val="single"/>
                  <w:lang w:eastAsia="ru-RU"/>
                </w:rPr>
                <w:t>ТСО</w:t>
              </w:r>
            </w:hyperlink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)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, оборудование, дидактические материалы. </w:t>
            </w:r>
          </w:p>
          <w:p w:rsidR="00F83EA4" w:rsidRPr="00F83EA4" w:rsidRDefault="00F83EA4" w:rsidP="00CA5899">
            <w:pPr>
              <w:shd w:val="clear" w:color="auto" w:fill="FFFFFF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Применение средств обучения должно быть комплексным, гармонично сочетая технические новинки с традиционными методами. 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Применение психологических средств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Применение психологических средств в обучении направлено на создание комфортной среды, повышение мотивации и развитие когнитивных способностей учащихся. Ключевые методы включают обратную связь, мнемотехнику, групповые проекты и тренинги, которые снижают стресс, улучшают вовлеченность и способствуют эффективному усвоению материала. </w:t>
            </w:r>
          </w:p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Основные психологические средства и подходы:</w:t>
            </w:r>
          </w:p>
          <w:p w:rsidR="00F83EA4" w:rsidRPr="00F83EA4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Мотивационные инструменты: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Использование геймификации (игровых механик), наградных систем и создание позитивной эмоциональной атмосферы для вовлечения учеников.</w:t>
            </w:r>
          </w:p>
          <w:p w:rsidR="00F83EA4" w:rsidRPr="00F83EA4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Социально-психологические методы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Организация групповой работы, дискуссий и интерактивных платформ для развития социальных навыков и коммуникации.</w:t>
            </w:r>
          </w:p>
          <w:p w:rsidR="00F83EA4" w:rsidRPr="00F83EA4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Психологическое сопровождение: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Регулярные беседы, обратная связь и поддержка эмоционального благополучия для снижения стресса и адаптации обучения под нужды учащихся.</w:t>
            </w:r>
          </w:p>
          <w:p w:rsidR="00F83EA4" w:rsidRPr="00F83EA4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Активные формы обучения: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Использование критического мышления, деловых игр и тренингов для повышения учебной активности. </w:t>
            </w:r>
          </w:p>
          <w:p w:rsidR="00F83EA4" w:rsidRPr="00F83EA4" w:rsidRDefault="00F83EA4" w:rsidP="00CA5899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Эти средства помогают педагогу адаптировать образовательный процесс к индивидуальным особенностям учеников, делая обучение более осознанным и эффективным. </w:t>
            </w:r>
          </w:p>
        </w:tc>
      </w:tr>
      <w:tr w:rsidR="00F83EA4" w:rsidTr="00F83EA4">
        <w:tc>
          <w:tcPr>
            <w:tcW w:w="1277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Применение гигиенических средств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Применение гигиенических средств обучения в школе направлено на сохранение здоровья учащихся, оптимизацию учебного процесса и формирование ЗОЖ. Основные меры включают соблюдение норм СанПиН по освещению, школьной мебели, проветриванию, регулярную дезинфекцию оборудования. </w:t>
            </w:r>
          </w:p>
          <w:p w:rsidR="00F83EA4" w:rsidRPr="00F83EA4" w:rsidRDefault="00F83EA4" w:rsidP="00F83EA4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Организация учебного процесса: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lastRenderedPageBreak/>
              <w:t>Двигательная активность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необходимы перерывы на физкультминутки для снятия зрительного напряжения и нагрузки на осанку.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Расписание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составление с учетом дневной и недельной динамики работоспособности.</w:t>
            </w:r>
          </w:p>
          <w:p w:rsidR="00F83EA4" w:rsidRPr="00F83EA4" w:rsidRDefault="00F83EA4" w:rsidP="00F83EA4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Гигиенические требования к среде: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Чистота: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регулярная уборка помещений, отсутствие насекомых и грызунов.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 xml:space="preserve">Личная гигиена: 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Наличие в школах разовых полотенец, салфеток, туалетной бумаги.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Формирование навыков личной гигиены у учащихся. </w:t>
            </w:r>
          </w:p>
          <w:p w:rsidR="00F83EA4" w:rsidRPr="00F83EA4" w:rsidRDefault="00F83EA4" w:rsidP="00CA5899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Соблюдение этих требований регламентируется санитарными правилами и нормами (СП 2.4.3648-20), которые направлены на минимизацию негативного воздействия на здоровье школьников. </w:t>
            </w:r>
          </w:p>
        </w:tc>
      </w:tr>
    </w:tbl>
    <w:p w:rsidR="00F83EA4" w:rsidRPr="00BB7135" w:rsidRDefault="00F83EA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CC4CF5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CC4CF5">
        <w:rPr>
          <w:rFonts w:ascii="Segoe UI" w:eastAsia="Times New Roman" w:hAnsi="Segoe UI" w:cs="Segoe UI"/>
          <w:b/>
          <w:color w:val="212529"/>
          <w:lang w:eastAsia="ru-RU"/>
        </w:rPr>
        <w:t>III. Система контроля</w:t>
      </w:r>
    </w:p>
    <w:p w:rsidR="00320B6C" w:rsidRPr="0035561F" w:rsidRDefault="00320B6C" w:rsidP="005E55D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11. По итогам освоения Программы применительно к этапам спортивной подготовки </w:t>
      </w:r>
      <w:r w:rsidR="003B34C0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обучающемуся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, необходимо выполнить следующие требования к результатам прохождения Программы, в том числе к участию в спортивных соревнованиях: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11.1. На этапе начальной подготовки: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изучить основы безопасного поведения при занятиях спортом;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повысить уровень физической подготовленности;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овладеть основами техники вида спорта "</w:t>
      </w:r>
      <w:r w:rsidR="003774F8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";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получить общие знания об антидопинговых правилах;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соблюдать антидопинговые правила;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ежегодно выполнять контрольно-переводные нормативы (испытания) по видам спортивной подготовки.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11.2. На учебно-тренировочном этапе (этапе спортивной специализации):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повышать уровень общей физической и специальной физической, технической, тактической, теоретической и психологической подготовленности;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изучить правила безопасности при занятиях видом спорта "</w:t>
      </w:r>
      <w:r w:rsidR="003774F8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" и успешно применять их в ходе проведения учебно-тренировочных занятий и участия в спортивных соревнованиях;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соблюдать режим учебно-тренировочных занятий;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изучить основные методы саморегуляции и самоконтроля;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овладеть общими теоретическими знаниями о правилах вида спорта "</w:t>
      </w:r>
      <w:r w:rsidR="000F5FD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";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изучить антидопинговые правила;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соблюдать антидопинговые правила и не нарушать их;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ежегодно выполнять контрольно-переводные нормативы (испытания) по видам спортивной подготовки;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принимать участие в официальных спортивных соревнованиях;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3B34C0" w:rsidRPr="0035561F" w:rsidRDefault="003B34C0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3B34C0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12. Оценка результатов освоения Программы сопровождается аттестацией обучающихся, проводимой организацией, реализующей Программу, на основе разработанных комплексов контрольных упражнений, перечня тестов и (или) вопросов по видам подготовки, не связанным с физическими нагрузками (далее - тесты),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:rsidR="00CA5899" w:rsidRDefault="00320B6C" w:rsidP="00CA589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13. Контрольные и контрольно-переводные нормативы (испытания) по видам спортивной подготовки</w:t>
      </w:r>
      <w:r w:rsidR="00FB2636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«</w:t>
      </w:r>
      <w:r w:rsidR="000F5FD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="00FB2636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» </w:t>
      </w:r>
    </w:p>
    <w:p w:rsidR="00320B6C" w:rsidRPr="0035561F" w:rsidRDefault="00FB2636" w:rsidP="00CA589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Нормативы общей физической и специальной физической подготовки для зачисления и перевода на этап начальной подготовки  по виду спорта «</w:t>
      </w:r>
      <w:r w:rsidR="000F5FD4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</w:t>
      </w:r>
      <w:r w:rsidR="00320B6C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522"/>
        <w:gridCol w:w="3241"/>
        <w:gridCol w:w="1164"/>
        <w:gridCol w:w="2269"/>
        <w:gridCol w:w="2126"/>
      </w:tblGrid>
      <w:tr w:rsidR="000F5FD4" w:rsidTr="000F5FD4">
        <w:tc>
          <w:tcPr>
            <w:tcW w:w="522" w:type="dxa"/>
            <w:vMerge w:val="restart"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241" w:type="dxa"/>
            <w:vMerge w:val="restart"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Упражнения</w:t>
            </w:r>
          </w:p>
        </w:tc>
        <w:tc>
          <w:tcPr>
            <w:tcW w:w="1164" w:type="dxa"/>
            <w:vMerge w:val="restart"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4395" w:type="dxa"/>
            <w:gridSpan w:val="2"/>
          </w:tcPr>
          <w:p w:rsidR="000F5FD4" w:rsidRPr="00D91C3F" w:rsidRDefault="000F5FD4" w:rsidP="000F5FD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Норматив </w:t>
            </w:r>
          </w:p>
        </w:tc>
      </w:tr>
      <w:tr w:rsidR="000F5FD4" w:rsidTr="000F5FD4">
        <w:tc>
          <w:tcPr>
            <w:tcW w:w="522" w:type="dxa"/>
            <w:vMerge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1" w:type="dxa"/>
            <w:vMerge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269" w:type="dxa"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мальчики</w:t>
            </w:r>
          </w:p>
        </w:tc>
        <w:tc>
          <w:tcPr>
            <w:tcW w:w="2126" w:type="dxa"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девочки</w:t>
            </w:r>
          </w:p>
        </w:tc>
      </w:tr>
      <w:tr w:rsidR="000F5FD4" w:rsidTr="000F5FD4">
        <w:tc>
          <w:tcPr>
            <w:tcW w:w="9322" w:type="dxa"/>
            <w:gridSpan w:val="5"/>
          </w:tcPr>
          <w:p w:rsidR="000F5FD4" w:rsidRPr="000668A0" w:rsidRDefault="000F5FD4" w:rsidP="000F5FD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1.Нормативы общей  физической подготовки для спортивной дисциплины «хоккей»</w:t>
            </w:r>
          </w:p>
        </w:tc>
      </w:tr>
      <w:tr w:rsidR="000F5FD4" w:rsidTr="000F5FD4">
        <w:tc>
          <w:tcPr>
            <w:tcW w:w="522" w:type="dxa"/>
            <w:vMerge w:val="restart"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241" w:type="dxa"/>
            <w:vMerge w:val="restart"/>
          </w:tcPr>
          <w:p w:rsidR="000F5FD4" w:rsidRPr="00D91C3F" w:rsidRDefault="000F5FD4" w:rsidP="000F5FD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20 м</w:t>
            </w:r>
          </w:p>
        </w:tc>
        <w:tc>
          <w:tcPr>
            <w:tcW w:w="1164" w:type="dxa"/>
            <w:vMerge w:val="restart"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5" w:type="dxa"/>
            <w:gridSpan w:val="2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0F5FD4" w:rsidTr="000F5FD4">
        <w:tc>
          <w:tcPr>
            <w:tcW w:w="522" w:type="dxa"/>
            <w:vMerge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1" w:type="dxa"/>
            <w:vMerge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269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4.5</w:t>
            </w:r>
          </w:p>
        </w:tc>
        <w:tc>
          <w:tcPr>
            <w:tcW w:w="2126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5.3</w:t>
            </w:r>
          </w:p>
        </w:tc>
      </w:tr>
      <w:tr w:rsidR="000F5FD4" w:rsidTr="000F5FD4">
        <w:tc>
          <w:tcPr>
            <w:tcW w:w="522" w:type="dxa"/>
            <w:vMerge w:val="restart"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3241" w:type="dxa"/>
            <w:vMerge w:val="restart"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164" w:type="dxa"/>
            <w:vMerge w:val="restart"/>
          </w:tcPr>
          <w:p w:rsidR="000F5FD4" w:rsidRPr="00D91C3F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4395" w:type="dxa"/>
            <w:gridSpan w:val="2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</w:tr>
      <w:tr w:rsidR="000F5FD4" w:rsidTr="000F5FD4">
        <w:tc>
          <w:tcPr>
            <w:tcW w:w="522" w:type="dxa"/>
            <w:vMerge/>
          </w:tcPr>
          <w:p w:rsidR="000F5FD4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1" w:type="dxa"/>
            <w:vMerge/>
          </w:tcPr>
          <w:p w:rsidR="000F5FD4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F5FD4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269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2126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117</w:t>
            </w:r>
          </w:p>
        </w:tc>
      </w:tr>
      <w:tr w:rsidR="000F5FD4" w:rsidTr="000F5FD4">
        <w:tc>
          <w:tcPr>
            <w:tcW w:w="522" w:type="dxa"/>
            <w:vMerge w:val="restart"/>
          </w:tcPr>
          <w:p w:rsidR="000F5FD4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3241" w:type="dxa"/>
            <w:vMerge w:val="restart"/>
          </w:tcPr>
          <w:p w:rsidR="000F5FD4" w:rsidRDefault="000F5FD4" w:rsidP="00832A2B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164" w:type="dxa"/>
            <w:vMerge w:val="restart"/>
          </w:tcPr>
          <w:p w:rsidR="000F5FD4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количество раз</w:t>
            </w:r>
          </w:p>
        </w:tc>
        <w:tc>
          <w:tcPr>
            <w:tcW w:w="4395" w:type="dxa"/>
            <w:gridSpan w:val="2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</w:tr>
      <w:tr w:rsidR="000F5FD4" w:rsidTr="000F5FD4">
        <w:tc>
          <w:tcPr>
            <w:tcW w:w="522" w:type="dxa"/>
            <w:vMerge/>
          </w:tcPr>
          <w:p w:rsidR="000F5FD4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1" w:type="dxa"/>
            <w:vMerge/>
          </w:tcPr>
          <w:p w:rsidR="000F5FD4" w:rsidRDefault="000F5FD4" w:rsidP="00832A2B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F5FD4" w:rsidRDefault="000F5FD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269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26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</w:t>
            </w:r>
          </w:p>
        </w:tc>
      </w:tr>
      <w:tr w:rsidR="000F5FD4" w:rsidTr="000F5FD4">
        <w:tc>
          <w:tcPr>
            <w:tcW w:w="9322" w:type="dxa"/>
            <w:gridSpan w:val="5"/>
          </w:tcPr>
          <w:p w:rsidR="000F5FD4" w:rsidRDefault="000F5FD4" w:rsidP="000F5FD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2.Нормативы специальной физической подготовки для спортивной дисциплины «хоккей»</w:t>
            </w:r>
          </w:p>
        </w:tc>
      </w:tr>
      <w:tr w:rsidR="000F5FD4" w:rsidTr="000F5FD4">
        <w:tc>
          <w:tcPr>
            <w:tcW w:w="522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3241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коньках 20 м</w:t>
            </w:r>
          </w:p>
        </w:tc>
        <w:tc>
          <w:tcPr>
            <w:tcW w:w="1164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5" w:type="dxa"/>
            <w:gridSpan w:val="2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0F5FD4" w:rsidTr="000F5FD4">
        <w:tc>
          <w:tcPr>
            <w:tcW w:w="522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1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269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4.8</w:t>
            </w:r>
          </w:p>
        </w:tc>
        <w:tc>
          <w:tcPr>
            <w:tcW w:w="2126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5.5</w:t>
            </w:r>
          </w:p>
        </w:tc>
      </w:tr>
      <w:tr w:rsidR="000F5FD4" w:rsidTr="000F5FD4">
        <w:tc>
          <w:tcPr>
            <w:tcW w:w="522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3241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коньках челночный 6*9 м</w:t>
            </w:r>
          </w:p>
        </w:tc>
        <w:tc>
          <w:tcPr>
            <w:tcW w:w="1164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5" w:type="dxa"/>
            <w:gridSpan w:val="2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0F5FD4" w:rsidTr="000F5FD4">
        <w:tc>
          <w:tcPr>
            <w:tcW w:w="522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1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269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17.0</w:t>
            </w:r>
          </w:p>
        </w:tc>
        <w:tc>
          <w:tcPr>
            <w:tcW w:w="2126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18.5</w:t>
            </w:r>
          </w:p>
        </w:tc>
      </w:tr>
      <w:tr w:rsidR="000F5FD4" w:rsidTr="000F5FD4">
        <w:tc>
          <w:tcPr>
            <w:tcW w:w="522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3241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коньках спиной вперед 20 м</w:t>
            </w:r>
          </w:p>
        </w:tc>
        <w:tc>
          <w:tcPr>
            <w:tcW w:w="1164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5" w:type="dxa"/>
            <w:gridSpan w:val="2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0F5FD4" w:rsidTr="000F5FD4">
        <w:tc>
          <w:tcPr>
            <w:tcW w:w="522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1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269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6.8</w:t>
            </w:r>
          </w:p>
        </w:tc>
        <w:tc>
          <w:tcPr>
            <w:tcW w:w="2126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7.4</w:t>
            </w:r>
          </w:p>
        </w:tc>
      </w:tr>
      <w:tr w:rsidR="000F5FD4" w:rsidTr="008315EC">
        <w:tc>
          <w:tcPr>
            <w:tcW w:w="522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3241" w:type="dxa"/>
            <w:vMerge w:val="restart"/>
          </w:tcPr>
          <w:p w:rsidR="000F5FD4" w:rsidRDefault="000F5FD4" w:rsidP="000F5FD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коньках слаломный без шайбы</w:t>
            </w:r>
          </w:p>
        </w:tc>
        <w:tc>
          <w:tcPr>
            <w:tcW w:w="1164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5" w:type="dxa"/>
            <w:gridSpan w:val="2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0F5FD4" w:rsidTr="000F5FD4">
        <w:tc>
          <w:tcPr>
            <w:tcW w:w="522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1" w:type="dxa"/>
            <w:vMerge/>
          </w:tcPr>
          <w:p w:rsidR="000F5FD4" w:rsidRDefault="000F5FD4" w:rsidP="000F5FD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269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13.5</w:t>
            </w:r>
          </w:p>
        </w:tc>
        <w:tc>
          <w:tcPr>
            <w:tcW w:w="2126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14.5</w:t>
            </w:r>
          </w:p>
        </w:tc>
      </w:tr>
      <w:tr w:rsidR="000F5FD4" w:rsidTr="000F5FD4">
        <w:tc>
          <w:tcPr>
            <w:tcW w:w="522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3241" w:type="dxa"/>
            <w:vMerge w:val="restart"/>
          </w:tcPr>
          <w:p w:rsidR="000F5FD4" w:rsidRDefault="000F5FD4" w:rsidP="000F5FD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коньках слаломный с ведением шайбы</w:t>
            </w:r>
          </w:p>
        </w:tc>
        <w:tc>
          <w:tcPr>
            <w:tcW w:w="1164" w:type="dxa"/>
            <w:vMerge w:val="restart"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269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0F5FD4" w:rsidTr="000F5FD4">
        <w:tc>
          <w:tcPr>
            <w:tcW w:w="522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1" w:type="dxa"/>
            <w:vMerge/>
          </w:tcPr>
          <w:p w:rsidR="000F5FD4" w:rsidRDefault="000F5FD4" w:rsidP="000F5FD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F5FD4" w:rsidRDefault="000F5FD4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269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15.5</w:t>
            </w:r>
          </w:p>
        </w:tc>
        <w:tc>
          <w:tcPr>
            <w:tcW w:w="2126" w:type="dxa"/>
          </w:tcPr>
          <w:p w:rsidR="000F5FD4" w:rsidRDefault="000F5FD4" w:rsidP="00832A2B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17.5</w:t>
            </w:r>
          </w:p>
        </w:tc>
      </w:tr>
    </w:tbl>
    <w:p w:rsidR="00D91C3F" w:rsidRDefault="00D91C3F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FB2636" w:rsidRPr="0035561F" w:rsidRDefault="00FB2636" w:rsidP="00FB263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Нормативы общей физической и специальной физической подготовки  и уровень спортивной квалификации (спортивные разряды) для зачисления и перевода на учебно-тренировочный этап (этап спортивной специализации)   по виду спорта «</w:t>
      </w:r>
      <w:r w:rsidR="005A1789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» </w:t>
      </w:r>
    </w:p>
    <w:tbl>
      <w:tblPr>
        <w:tblStyle w:val="a5"/>
        <w:tblW w:w="0" w:type="auto"/>
        <w:tblLook w:val="04A0"/>
      </w:tblPr>
      <w:tblGrid>
        <w:gridCol w:w="674"/>
        <w:gridCol w:w="3153"/>
        <w:gridCol w:w="1914"/>
        <w:gridCol w:w="1914"/>
        <w:gridCol w:w="1915"/>
      </w:tblGrid>
      <w:tr w:rsidR="00FB2636" w:rsidTr="005A1789">
        <w:tc>
          <w:tcPr>
            <w:tcW w:w="674" w:type="dxa"/>
            <w:vMerge w:val="restart"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153" w:type="dxa"/>
            <w:vMerge w:val="restart"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Упражнения</w:t>
            </w:r>
          </w:p>
        </w:tc>
        <w:tc>
          <w:tcPr>
            <w:tcW w:w="1914" w:type="dxa"/>
            <w:vMerge w:val="restart"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829" w:type="dxa"/>
            <w:gridSpan w:val="2"/>
          </w:tcPr>
          <w:p w:rsidR="00FB2636" w:rsidRPr="00FB2636" w:rsidRDefault="00FB2636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Норматив</w:t>
            </w:r>
          </w:p>
        </w:tc>
      </w:tr>
      <w:tr w:rsidR="00FB2636" w:rsidTr="005A1789">
        <w:tc>
          <w:tcPr>
            <w:tcW w:w="674" w:type="dxa"/>
            <w:vMerge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FB2636" w:rsidRPr="00FB2636" w:rsidRDefault="00FB2636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юноши</w:t>
            </w:r>
          </w:p>
        </w:tc>
        <w:tc>
          <w:tcPr>
            <w:tcW w:w="1915" w:type="dxa"/>
          </w:tcPr>
          <w:p w:rsidR="00FB2636" w:rsidRPr="00FB2636" w:rsidRDefault="00FB2636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девушки</w:t>
            </w:r>
          </w:p>
        </w:tc>
      </w:tr>
      <w:tr w:rsidR="00FB2636" w:rsidTr="005A1789">
        <w:tc>
          <w:tcPr>
            <w:tcW w:w="9570" w:type="dxa"/>
            <w:gridSpan w:val="5"/>
          </w:tcPr>
          <w:p w:rsidR="00FB2636" w:rsidRPr="00FB2636" w:rsidRDefault="00FB2636" w:rsidP="00FB2636">
            <w:pPr>
              <w:pStyle w:val="a6"/>
              <w:spacing w:after="100" w:afterAutospacing="1"/>
              <w:ind w:left="1440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1.Нормативы общей физической подготовки</w:t>
            </w:r>
          </w:p>
        </w:tc>
      </w:tr>
      <w:tr w:rsidR="00FB2636" w:rsidTr="005A1789">
        <w:tc>
          <w:tcPr>
            <w:tcW w:w="674" w:type="dxa"/>
            <w:vMerge w:val="restart"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153" w:type="dxa"/>
            <w:vMerge w:val="restart"/>
          </w:tcPr>
          <w:p w:rsidR="00FB2636" w:rsidRPr="00D91C3F" w:rsidRDefault="00FB2636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30 м</w:t>
            </w:r>
          </w:p>
        </w:tc>
        <w:tc>
          <w:tcPr>
            <w:tcW w:w="1914" w:type="dxa"/>
            <w:vMerge w:val="restart"/>
          </w:tcPr>
          <w:p w:rsidR="00FB2636" w:rsidRPr="00D91C3F" w:rsidRDefault="00FB2636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829" w:type="dxa"/>
            <w:gridSpan w:val="2"/>
          </w:tcPr>
          <w:p w:rsidR="00FB2636" w:rsidRPr="00FB2636" w:rsidRDefault="00FB2636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FB2636" w:rsidTr="005A1789">
        <w:tc>
          <w:tcPr>
            <w:tcW w:w="674" w:type="dxa"/>
            <w:vMerge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FB2636" w:rsidRPr="00FB2636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5.5</w:t>
            </w:r>
          </w:p>
        </w:tc>
        <w:tc>
          <w:tcPr>
            <w:tcW w:w="1915" w:type="dxa"/>
          </w:tcPr>
          <w:p w:rsidR="00FB2636" w:rsidRPr="00FB2636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5.8</w:t>
            </w:r>
          </w:p>
        </w:tc>
      </w:tr>
      <w:tr w:rsidR="00FB2636" w:rsidTr="005A1789">
        <w:tc>
          <w:tcPr>
            <w:tcW w:w="674" w:type="dxa"/>
            <w:vMerge w:val="restart"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3153" w:type="dxa"/>
            <w:vMerge w:val="restart"/>
          </w:tcPr>
          <w:p w:rsidR="00FB2636" w:rsidRDefault="00FB2636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914" w:type="dxa"/>
            <w:vMerge w:val="restart"/>
          </w:tcPr>
          <w:p w:rsidR="00FB2636" w:rsidRDefault="00FB2636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количество раз</w:t>
            </w:r>
          </w:p>
        </w:tc>
        <w:tc>
          <w:tcPr>
            <w:tcW w:w="3829" w:type="dxa"/>
            <w:gridSpan w:val="2"/>
          </w:tcPr>
          <w:p w:rsidR="00FB2636" w:rsidRPr="00FB2636" w:rsidRDefault="00FB2636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</w:tr>
      <w:tr w:rsidR="00FB2636" w:rsidTr="005A1789">
        <w:tc>
          <w:tcPr>
            <w:tcW w:w="674" w:type="dxa"/>
            <w:vMerge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FB2636" w:rsidRPr="00FB2636" w:rsidRDefault="00FB2636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FB2636" w:rsidRPr="00FB2636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5" w:type="dxa"/>
          </w:tcPr>
          <w:p w:rsidR="00FB2636" w:rsidRPr="00FB2636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12</w:t>
            </w:r>
          </w:p>
        </w:tc>
      </w:tr>
      <w:tr w:rsidR="004551AD" w:rsidTr="005A1789">
        <w:tc>
          <w:tcPr>
            <w:tcW w:w="674" w:type="dxa"/>
            <w:vMerge w:val="restart"/>
          </w:tcPr>
          <w:p w:rsidR="004551AD" w:rsidRPr="00FB2636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3153" w:type="dxa"/>
            <w:vMerge w:val="restart"/>
          </w:tcPr>
          <w:p w:rsidR="004551AD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914" w:type="dxa"/>
            <w:vMerge w:val="restart"/>
          </w:tcPr>
          <w:p w:rsidR="004551AD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количество раз</w:t>
            </w:r>
          </w:p>
        </w:tc>
        <w:tc>
          <w:tcPr>
            <w:tcW w:w="3829" w:type="dxa"/>
            <w:gridSpan w:val="2"/>
          </w:tcPr>
          <w:p w:rsidR="004551AD" w:rsidRDefault="004551AD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</w:tr>
      <w:tr w:rsidR="004551AD" w:rsidTr="005A1789">
        <w:tc>
          <w:tcPr>
            <w:tcW w:w="674" w:type="dxa"/>
            <w:vMerge/>
          </w:tcPr>
          <w:p w:rsidR="004551AD" w:rsidRPr="00FB2636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4551AD" w:rsidRPr="00FB2636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4551AD" w:rsidRPr="00FB2636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4551AD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15" w:type="dxa"/>
          </w:tcPr>
          <w:p w:rsidR="004551AD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</w:tr>
      <w:tr w:rsidR="004551AD" w:rsidTr="005A1789">
        <w:tc>
          <w:tcPr>
            <w:tcW w:w="674" w:type="dxa"/>
            <w:vMerge w:val="restart"/>
          </w:tcPr>
          <w:p w:rsidR="004551AD" w:rsidRPr="00FB2636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3153" w:type="dxa"/>
            <w:vMerge w:val="restart"/>
          </w:tcPr>
          <w:p w:rsidR="004551AD" w:rsidRPr="00D91C3F" w:rsidRDefault="004551AD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914" w:type="dxa"/>
            <w:vMerge w:val="restart"/>
          </w:tcPr>
          <w:p w:rsidR="004551AD" w:rsidRPr="00D91C3F" w:rsidRDefault="004551AD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3829" w:type="dxa"/>
            <w:gridSpan w:val="2"/>
          </w:tcPr>
          <w:p w:rsidR="004551AD" w:rsidRDefault="004551AD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</w:tr>
      <w:tr w:rsidR="004551AD" w:rsidTr="005A1789">
        <w:tc>
          <w:tcPr>
            <w:tcW w:w="674" w:type="dxa"/>
            <w:vMerge/>
          </w:tcPr>
          <w:p w:rsidR="004551AD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4551AD" w:rsidRDefault="004551AD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4551AD" w:rsidRDefault="004551AD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4551AD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915" w:type="dxa"/>
          </w:tcPr>
          <w:p w:rsidR="004551AD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145</w:t>
            </w:r>
          </w:p>
        </w:tc>
      </w:tr>
      <w:tr w:rsidR="005A1789" w:rsidTr="005A1789">
        <w:tc>
          <w:tcPr>
            <w:tcW w:w="674" w:type="dxa"/>
            <w:vMerge w:val="restart"/>
          </w:tcPr>
          <w:p w:rsidR="005A1789" w:rsidRDefault="005A1789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3153" w:type="dxa"/>
            <w:vMerge w:val="restart"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1000 м</w:t>
            </w:r>
          </w:p>
        </w:tc>
        <w:tc>
          <w:tcPr>
            <w:tcW w:w="1914" w:type="dxa"/>
            <w:vMerge w:val="restart"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мин, с</w:t>
            </w:r>
          </w:p>
        </w:tc>
        <w:tc>
          <w:tcPr>
            <w:tcW w:w="3829" w:type="dxa"/>
            <w:gridSpan w:val="2"/>
          </w:tcPr>
          <w:p w:rsidR="005A1789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5A1789" w:rsidTr="005A1789">
        <w:tc>
          <w:tcPr>
            <w:tcW w:w="674" w:type="dxa"/>
            <w:vMerge/>
          </w:tcPr>
          <w:p w:rsidR="005A1789" w:rsidRDefault="005A1789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5A1789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5.41</w:t>
            </w:r>
          </w:p>
        </w:tc>
        <w:tc>
          <w:tcPr>
            <w:tcW w:w="1915" w:type="dxa"/>
          </w:tcPr>
          <w:p w:rsidR="005A1789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6.12</w:t>
            </w:r>
          </w:p>
        </w:tc>
      </w:tr>
      <w:tr w:rsidR="004551AD" w:rsidTr="005A1789">
        <w:tc>
          <w:tcPr>
            <w:tcW w:w="9570" w:type="dxa"/>
            <w:gridSpan w:val="5"/>
          </w:tcPr>
          <w:p w:rsidR="004551AD" w:rsidRDefault="004551AD" w:rsidP="005A178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2.Нормативы специальной физической подготовки для спортивной дисциплины «</w:t>
            </w:r>
            <w:r w:rsidR="005A1789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хоккей</w:t>
            </w: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»</w:t>
            </w:r>
          </w:p>
        </w:tc>
      </w:tr>
      <w:tr w:rsidR="004551AD" w:rsidTr="005A1789">
        <w:tc>
          <w:tcPr>
            <w:tcW w:w="674" w:type="dxa"/>
            <w:vMerge w:val="restart"/>
          </w:tcPr>
          <w:p w:rsidR="004551AD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3153" w:type="dxa"/>
            <w:vMerge w:val="restart"/>
          </w:tcPr>
          <w:p w:rsidR="004551AD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коньках 30 м</w:t>
            </w:r>
          </w:p>
        </w:tc>
        <w:tc>
          <w:tcPr>
            <w:tcW w:w="1914" w:type="dxa"/>
            <w:vMerge w:val="restart"/>
          </w:tcPr>
          <w:p w:rsidR="004551AD" w:rsidRDefault="004551AD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829" w:type="dxa"/>
            <w:gridSpan w:val="2"/>
          </w:tcPr>
          <w:p w:rsidR="004551AD" w:rsidRDefault="004551AD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4551AD" w:rsidTr="005A1789">
        <w:tc>
          <w:tcPr>
            <w:tcW w:w="674" w:type="dxa"/>
            <w:vMerge/>
          </w:tcPr>
          <w:p w:rsidR="004551AD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4551AD" w:rsidRDefault="004551AD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4551AD" w:rsidRDefault="004551AD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4551AD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5.8</w:t>
            </w:r>
          </w:p>
        </w:tc>
        <w:tc>
          <w:tcPr>
            <w:tcW w:w="1915" w:type="dxa"/>
          </w:tcPr>
          <w:p w:rsidR="004551AD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6.4</w:t>
            </w:r>
          </w:p>
        </w:tc>
      </w:tr>
      <w:tr w:rsidR="004551AD" w:rsidTr="005A1789">
        <w:tc>
          <w:tcPr>
            <w:tcW w:w="674" w:type="dxa"/>
            <w:vMerge w:val="restart"/>
          </w:tcPr>
          <w:p w:rsidR="004551AD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3153" w:type="dxa"/>
            <w:vMerge w:val="restart"/>
          </w:tcPr>
          <w:p w:rsidR="004551AD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коньках челночный 6*9 м</w:t>
            </w:r>
          </w:p>
        </w:tc>
        <w:tc>
          <w:tcPr>
            <w:tcW w:w="1914" w:type="dxa"/>
            <w:vMerge w:val="restart"/>
          </w:tcPr>
          <w:p w:rsidR="004551AD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829" w:type="dxa"/>
            <w:gridSpan w:val="2"/>
          </w:tcPr>
          <w:p w:rsidR="004551AD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4551AD" w:rsidTr="005A1789">
        <w:tc>
          <w:tcPr>
            <w:tcW w:w="674" w:type="dxa"/>
            <w:vMerge/>
          </w:tcPr>
          <w:p w:rsidR="004551AD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4551AD" w:rsidRDefault="004551AD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4551AD" w:rsidRDefault="004551AD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4551AD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16.5</w:t>
            </w:r>
          </w:p>
        </w:tc>
        <w:tc>
          <w:tcPr>
            <w:tcW w:w="1915" w:type="dxa"/>
          </w:tcPr>
          <w:p w:rsidR="004551AD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17.5</w:t>
            </w:r>
          </w:p>
        </w:tc>
      </w:tr>
      <w:tr w:rsidR="004551AD" w:rsidTr="005A1789">
        <w:tc>
          <w:tcPr>
            <w:tcW w:w="674" w:type="dxa"/>
            <w:vMerge w:val="restart"/>
          </w:tcPr>
          <w:p w:rsidR="004551AD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3153" w:type="dxa"/>
            <w:vMerge w:val="restart"/>
          </w:tcPr>
          <w:p w:rsidR="004551AD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коньках спиной вперед 30 м</w:t>
            </w:r>
          </w:p>
        </w:tc>
        <w:tc>
          <w:tcPr>
            <w:tcW w:w="1914" w:type="dxa"/>
            <w:vMerge w:val="restart"/>
          </w:tcPr>
          <w:p w:rsidR="004551AD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829" w:type="dxa"/>
            <w:gridSpan w:val="2"/>
          </w:tcPr>
          <w:p w:rsidR="004551AD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4551AD" w:rsidTr="005A1789">
        <w:tc>
          <w:tcPr>
            <w:tcW w:w="674" w:type="dxa"/>
            <w:vMerge/>
          </w:tcPr>
          <w:p w:rsidR="004551AD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4551AD" w:rsidRDefault="004551AD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4551AD" w:rsidRDefault="004551AD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4551AD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1915" w:type="dxa"/>
          </w:tcPr>
          <w:p w:rsidR="004551AD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7.9</w:t>
            </w:r>
          </w:p>
        </w:tc>
      </w:tr>
      <w:tr w:rsidR="005A1789" w:rsidTr="008315EC">
        <w:tc>
          <w:tcPr>
            <w:tcW w:w="674" w:type="dxa"/>
            <w:vMerge w:val="restart"/>
          </w:tcPr>
          <w:p w:rsidR="005A1789" w:rsidRDefault="005A1789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3153" w:type="dxa"/>
            <w:vMerge w:val="restart"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коньках слаломный без шайбы</w:t>
            </w:r>
          </w:p>
        </w:tc>
        <w:tc>
          <w:tcPr>
            <w:tcW w:w="1914" w:type="dxa"/>
            <w:vMerge w:val="restart"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829" w:type="dxa"/>
            <w:gridSpan w:val="2"/>
          </w:tcPr>
          <w:p w:rsidR="005A1789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5A1789" w:rsidTr="005A1789">
        <w:tc>
          <w:tcPr>
            <w:tcW w:w="674" w:type="dxa"/>
            <w:vMerge/>
          </w:tcPr>
          <w:p w:rsidR="005A1789" w:rsidRDefault="005A1789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5A1789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12.5</w:t>
            </w:r>
          </w:p>
        </w:tc>
        <w:tc>
          <w:tcPr>
            <w:tcW w:w="1915" w:type="dxa"/>
          </w:tcPr>
          <w:p w:rsidR="005A1789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13.0</w:t>
            </w:r>
          </w:p>
        </w:tc>
      </w:tr>
      <w:tr w:rsidR="005A1789" w:rsidTr="008315EC">
        <w:tc>
          <w:tcPr>
            <w:tcW w:w="674" w:type="dxa"/>
            <w:vMerge w:val="restart"/>
          </w:tcPr>
          <w:p w:rsidR="005A1789" w:rsidRDefault="005A1789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3153" w:type="dxa"/>
            <w:vMerge w:val="restart"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коньках слаломный с ведением шайбы</w:t>
            </w:r>
          </w:p>
        </w:tc>
        <w:tc>
          <w:tcPr>
            <w:tcW w:w="1914" w:type="dxa"/>
            <w:vMerge w:val="restart"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829" w:type="dxa"/>
            <w:gridSpan w:val="2"/>
          </w:tcPr>
          <w:p w:rsidR="005A1789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5A1789" w:rsidTr="005A1789">
        <w:tc>
          <w:tcPr>
            <w:tcW w:w="674" w:type="dxa"/>
            <w:vMerge/>
          </w:tcPr>
          <w:p w:rsidR="005A1789" w:rsidRDefault="005A1789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5A1789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14.5</w:t>
            </w:r>
          </w:p>
        </w:tc>
        <w:tc>
          <w:tcPr>
            <w:tcW w:w="1915" w:type="dxa"/>
          </w:tcPr>
          <w:p w:rsidR="005A1789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15.0</w:t>
            </w:r>
          </w:p>
        </w:tc>
      </w:tr>
      <w:tr w:rsidR="005A1789" w:rsidTr="008315EC">
        <w:tc>
          <w:tcPr>
            <w:tcW w:w="674" w:type="dxa"/>
            <w:vMerge w:val="restart"/>
          </w:tcPr>
          <w:p w:rsidR="005A1789" w:rsidRDefault="005A1789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2.6.</w:t>
            </w:r>
          </w:p>
        </w:tc>
        <w:tc>
          <w:tcPr>
            <w:tcW w:w="3153" w:type="dxa"/>
            <w:vMerge w:val="restart"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коньках челночный в стойке вратаря</w:t>
            </w:r>
          </w:p>
        </w:tc>
        <w:tc>
          <w:tcPr>
            <w:tcW w:w="1914" w:type="dxa"/>
            <w:vMerge w:val="restart"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829" w:type="dxa"/>
            <w:gridSpan w:val="2"/>
          </w:tcPr>
          <w:p w:rsidR="005A1789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5A1789" w:rsidTr="005A1789">
        <w:tc>
          <w:tcPr>
            <w:tcW w:w="674" w:type="dxa"/>
            <w:vMerge/>
          </w:tcPr>
          <w:p w:rsidR="005A1789" w:rsidRDefault="005A1789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5A1789" w:rsidRDefault="005A1789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5A1789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42.0</w:t>
            </w:r>
          </w:p>
        </w:tc>
        <w:tc>
          <w:tcPr>
            <w:tcW w:w="1915" w:type="dxa"/>
          </w:tcPr>
          <w:p w:rsidR="005A1789" w:rsidRDefault="005A1789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45.0</w:t>
            </w:r>
          </w:p>
        </w:tc>
      </w:tr>
      <w:tr w:rsidR="002B19D1" w:rsidTr="008315EC">
        <w:tc>
          <w:tcPr>
            <w:tcW w:w="674" w:type="dxa"/>
            <w:vMerge w:val="restart"/>
          </w:tcPr>
          <w:p w:rsidR="002B19D1" w:rsidRDefault="002B19D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2.7.</w:t>
            </w:r>
          </w:p>
        </w:tc>
        <w:tc>
          <w:tcPr>
            <w:tcW w:w="3153" w:type="dxa"/>
            <w:vMerge w:val="restart"/>
          </w:tcPr>
          <w:p w:rsidR="002B19D1" w:rsidRDefault="002B19D1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коньках по малой восьмерке лицом и спиной вперед в стойке вратаря</w:t>
            </w:r>
          </w:p>
        </w:tc>
        <w:tc>
          <w:tcPr>
            <w:tcW w:w="1914" w:type="dxa"/>
            <w:vMerge w:val="restart"/>
          </w:tcPr>
          <w:p w:rsidR="002B19D1" w:rsidRDefault="002B19D1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3829" w:type="dxa"/>
            <w:gridSpan w:val="2"/>
          </w:tcPr>
          <w:p w:rsidR="002B19D1" w:rsidRDefault="002B19D1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2B19D1" w:rsidTr="005A1789">
        <w:tc>
          <w:tcPr>
            <w:tcW w:w="674" w:type="dxa"/>
            <w:vMerge/>
          </w:tcPr>
          <w:p w:rsidR="002B19D1" w:rsidRDefault="002B19D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153" w:type="dxa"/>
            <w:vMerge/>
          </w:tcPr>
          <w:p w:rsidR="002B19D1" w:rsidRDefault="002B19D1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  <w:vMerge/>
          </w:tcPr>
          <w:p w:rsidR="002B19D1" w:rsidRDefault="002B19D1" w:rsidP="00DD4097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2B19D1" w:rsidRDefault="002B19D1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43.0</w:t>
            </w:r>
          </w:p>
        </w:tc>
        <w:tc>
          <w:tcPr>
            <w:tcW w:w="1915" w:type="dxa"/>
          </w:tcPr>
          <w:p w:rsidR="002B19D1" w:rsidRDefault="002B19D1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47.0</w:t>
            </w:r>
          </w:p>
        </w:tc>
      </w:tr>
      <w:tr w:rsidR="004551AD" w:rsidTr="005A1789">
        <w:tc>
          <w:tcPr>
            <w:tcW w:w="9570" w:type="dxa"/>
            <w:gridSpan w:val="5"/>
          </w:tcPr>
          <w:p w:rsidR="004551AD" w:rsidRDefault="004551AD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3.Уровень спортивной квалификации</w:t>
            </w:r>
          </w:p>
        </w:tc>
      </w:tr>
      <w:tr w:rsidR="004551AD" w:rsidTr="005A1789">
        <w:tc>
          <w:tcPr>
            <w:tcW w:w="674" w:type="dxa"/>
          </w:tcPr>
          <w:p w:rsidR="004551AD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3153" w:type="dxa"/>
          </w:tcPr>
          <w:p w:rsidR="004551AD" w:rsidRDefault="004551AD" w:rsidP="002B19D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Период обучения на этапе спортивной подготовки (до </w:t>
            </w:r>
            <w:r w:rsidR="002B19D1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двух</w:t>
            </w: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лет)</w:t>
            </w:r>
          </w:p>
        </w:tc>
        <w:tc>
          <w:tcPr>
            <w:tcW w:w="5743" w:type="dxa"/>
            <w:gridSpan w:val="3"/>
          </w:tcPr>
          <w:p w:rsidR="004551AD" w:rsidRDefault="004551AD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устанавливается</w:t>
            </w:r>
          </w:p>
        </w:tc>
      </w:tr>
      <w:tr w:rsidR="004551AD" w:rsidTr="005A1789">
        <w:tc>
          <w:tcPr>
            <w:tcW w:w="674" w:type="dxa"/>
          </w:tcPr>
          <w:p w:rsidR="004551AD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3153" w:type="dxa"/>
          </w:tcPr>
          <w:p w:rsidR="004551AD" w:rsidRDefault="004551AD" w:rsidP="002B19D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Период обучения на этапе  спортивной подготовки (свыше </w:t>
            </w:r>
            <w:r w:rsidR="002B19D1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двух</w:t>
            </w: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лет)</w:t>
            </w:r>
          </w:p>
        </w:tc>
        <w:tc>
          <w:tcPr>
            <w:tcW w:w="5743" w:type="dxa"/>
            <w:gridSpan w:val="3"/>
          </w:tcPr>
          <w:p w:rsidR="004551AD" w:rsidRDefault="004551AD" w:rsidP="000350CC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Спортивные разряды</w:t>
            </w:r>
          </w:p>
          <w:p w:rsidR="004551AD" w:rsidRDefault="004551AD" w:rsidP="000350CC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 «третий юношеский спортивный разряд»</w:t>
            </w:r>
          </w:p>
          <w:p w:rsidR="000350CC" w:rsidRDefault="000350CC" w:rsidP="000350CC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 «второй юношеский спортивный разряд»</w:t>
            </w:r>
          </w:p>
          <w:p w:rsidR="000350CC" w:rsidRDefault="000350CC" w:rsidP="000350CC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 «первый юношеский спортивный разряд»</w:t>
            </w:r>
          </w:p>
          <w:p w:rsidR="000350CC" w:rsidRDefault="000350CC" w:rsidP="002B19D1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- «третий спортивный разряд»</w:t>
            </w:r>
          </w:p>
        </w:tc>
      </w:tr>
    </w:tbl>
    <w:p w:rsidR="00FB2636" w:rsidRPr="00BB7135" w:rsidRDefault="00FB2636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CC4CF5" w:rsidRDefault="00320B6C" w:rsidP="002B19D1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CC4CF5">
        <w:rPr>
          <w:rFonts w:ascii="Segoe UI" w:eastAsia="Times New Roman" w:hAnsi="Segoe UI" w:cs="Segoe UI"/>
          <w:b/>
          <w:color w:val="212529"/>
          <w:lang w:eastAsia="ru-RU"/>
        </w:rPr>
        <w:t>IV. Рабочая программа по виду спорта (спортивной дисциплине)</w:t>
      </w:r>
      <w:r w:rsidR="00C735A4" w:rsidRPr="00CC4CF5">
        <w:rPr>
          <w:rFonts w:ascii="Segoe UI" w:eastAsia="Times New Roman" w:hAnsi="Segoe UI" w:cs="Segoe UI"/>
          <w:b/>
          <w:color w:val="212529"/>
          <w:lang w:eastAsia="ru-RU"/>
        </w:rPr>
        <w:t xml:space="preserve"> «</w:t>
      </w:r>
      <w:r w:rsidR="002B19D1">
        <w:rPr>
          <w:rFonts w:ascii="Segoe UI" w:eastAsia="Times New Roman" w:hAnsi="Segoe UI" w:cs="Segoe UI"/>
          <w:b/>
          <w:color w:val="212529"/>
          <w:lang w:eastAsia="ru-RU"/>
        </w:rPr>
        <w:t>хоккей</w:t>
      </w:r>
      <w:r w:rsidR="00C735A4" w:rsidRPr="00CC4CF5">
        <w:rPr>
          <w:rFonts w:ascii="Segoe UI" w:eastAsia="Times New Roman" w:hAnsi="Segoe UI" w:cs="Segoe UI"/>
          <w:b/>
          <w:color w:val="212529"/>
          <w:lang w:eastAsia="ru-RU"/>
        </w:rPr>
        <w:t>»</w:t>
      </w:r>
    </w:p>
    <w:p w:rsidR="00CC4CF5" w:rsidRPr="0035561F" w:rsidRDefault="00CC4CF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CC4CF5">
        <w:rPr>
          <w:rFonts w:ascii="Segoe UI" w:hAnsi="Segoe UI" w:cs="Segoe UI"/>
        </w:rPr>
        <w:t xml:space="preserve">      </w:t>
      </w:r>
      <w:r w:rsidRPr="0035561F">
        <w:rPr>
          <w:rFonts w:ascii="Segoe UI" w:hAnsi="Segoe UI" w:cs="Segoe UI"/>
          <w:sz w:val="20"/>
          <w:szCs w:val="20"/>
        </w:rPr>
        <w:t>Рабочая программа тренера-преподавателя составляется на каждый реализуемый этап спортивной подготовки на основании дополнительной образовательной программы спортивной подготовки.</w:t>
      </w:r>
    </w:p>
    <w:p w:rsidR="00CC4CF5" w:rsidRPr="0035561F" w:rsidRDefault="00CC4CF5" w:rsidP="00CC4CF5">
      <w:pPr>
        <w:pStyle w:val="a9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14. Программный  материал   для учебно-тренировочных   занятий    по каждому этапу спортивной подготовки «</w:t>
      </w:r>
      <w:r w:rsidR="002B19D1">
        <w:rPr>
          <w:rFonts w:ascii="Segoe UI" w:hAnsi="Segoe UI" w:cs="Segoe UI"/>
          <w:sz w:val="20"/>
          <w:szCs w:val="20"/>
        </w:rPr>
        <w:t>хоккей</w:t>
      </w:r>
      <w:r w:rsidRPr="0035561F">
        <w:rPr>
          <w:rFonts w:ascii="Segoe UI" w:hAnsi="Segoe UI" w:cs="Segoe UI"/>
          <w:sz w:val="20"/>
          <w:szCs w:val="20"/>
        </w:rPr>
        <w:t>» (указывается описание  учебно-тренировочного процесса по этапам спортивной подготовки).</w:t>
      </w:r>
    </w:p>
    <w:p w:rsidR="00CC4CF5" w:rsidRPr="0035561F" w:rsidRDefault="00CC4CF5" w:rsidP="00CC4CF5">
      <w:pPr>
        <w:pStyle w:val="a9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 Учебно-тематический план (указывается по этапам спортивной  подготовки и включает темы по теоретической подготовке).</w:t>
      </w:r>
    </w:p>
    <w:p w:rsidR="00CC4CF5" w:rsidRPr="0035561F" w:rsidRDefault="00CC4CF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 Рабочая программа тренера-преподавателя обеспечивает достижение планируемых результатов освоения дополнительной образовательной программы спортивной подготовки.</w:t>
      </w:r>
    </w:p>
    <w:p w:rsidR="00CC4CF5" w:rsidRPr="0035561F" w:rsidRDefault="00CC4CF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Функции рабочей программы тренера-преподавателя: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нормативная, то есть является документом, обязательным для выполнения тренером-преподавателем в полном объеме;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целеполагающая, то есть определяет ценности и задачи, ради достижения которых она введена на этапах спортивной подготовки по годам обучения;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содержательная, то есть фиксирует состав элементов содержания, подлежащих усвоению обучающимися (требования к минимуму содержания);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учебно-тренировочного процесса;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оценочная, то есть выявляет уровни усвоения элементов содержания, объекты контроля и критерии оценки уровня освоения дополнительной образовательной программы спортивной подготовки обучающихся.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</w:p>
    <w:p w:rsidR="00CC4CF5" w:rsidRPr="001E6183" w:rsidRDefault="00CC4CF5" w:rsidP="00CC4CF5">
      <w:pPr>
        <w:spacing w:after="0" w:line="240" w:lineRule="auto"/>
        <w:jc w:val="both"/>
        <w:rPr>
          <w:rFonts w:ascii="Segoe UI" w:hAnsi="Segoe UI" w:cs="Segoe UI"/>
          <w:b/>
          <w:sz w:val="20"/>
          <w:szCs w:val="20"/>
        </w:rPr>
      </w:pPr>
      <w:r w:rsidRPr="001E6183">
        <w:rPr>
          <w:rFonts w:ascii="Segoe UI" w:hAnsi="Segoe UI" w:cs="Segoe UI"/>
          <w:b/>
          <w:sz w:val="20"/>
          <w:szCs w:val="20"/>
        </w:rPr>
        <w:t>Структура рабочей программы тренера-преподавателя:</w:t>
      </w:r>
    </w:p>
    <w:p w:rsidR="00CC4CF5" w:rsidRPr="0035561F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Титульный лист.</w:t>
      </w:r>
    </w:p>
    <w:p w:rsidR="00CC4CF5" w:rsidRPr="0035561F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Пояснительная записка.</w:t>
      </w:r>
    </w:p>
    <w:p w:rsidR="00CC4CF5" w:rsidRPr="0035561F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Нормативно-методические инструментарии тренировочного процесса.</w:t>
      </w:r>
    </w:p>
    <w:p w:rsidR="00CC4CF5" w:rsidRPr="0035561F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Прогнозируемый результат учебно-тренировочной деятельности отдельного этапа спортивной подготовки.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Содержание рабочей программы тренера-преподавателя:</w:t>
      </w:r>
    </w:p>
    <w:p w:rsidR="00CC4CF5" w:rsidRPr="0035561F" w:rsidRDefault="00CC4CF5" w:rsidP="00CC4CF5">
      <w:pPr>
        <w:pStyle w:val="a6"/>
        <w:numPr>
          <w:ilvl w:val="0"/>
          <w:numId w:val="15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Титульный лист (на бланке Организации).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1.1.Гриф согласования с руководителем Организации.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1.2.Название рабочей программы, фамилия, имя, отчество тренера-преподавателя, реализуемый этап спортивной подготовки, год обучения, срок реализации (не более года)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2.   Пояснительная записка.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2.1. Цель и задачи этапа спортивной подготовки;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2.2.Прогнозируемый  результат учебно-тренировочной деятельности                         реализуемого этапа спортивной подготовки;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   Нормативно-методические инструментарии тренировочного процесса.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3.1.Перспективный план спортивной подготовки (для этапа ССМ).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3.2.Годовой план спортивной подготовки (для реализуемых этапов);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3.3.План по месяцам;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3.4.Индивидуальный план спортивной подготовки составляется для каждого                    спортсмена этапа ССМ.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4.Прогнозируемый результат учебно-тренировочной деятельности реализуемого этапа спортивной подготовки.</w:t>
      </w:r>
    </w:p>
    <w:p w:rsidR="00CC4CF5" w:rsidRPr="0035561F" w:rsidRDefault="00CC4CF5" w:rsidP="00CC4CF5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2B19D1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15. Учебно-тематический план </w:t>
      </w:r>
      <w:r w:rsidR="00C735A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 спортивной подготовке «</w:t>
      </w:r>
      <w:r w:rsidR="002B19D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="00C735A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» 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(указывается по этапам спортивной подготовки и включает темы по теоретической подготовке)(рекомендуемый образец приведен в приложении N </w:t>
      </w:r>
      <w:r w:rsidR="002B19D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к  программе).</w:t>
      </w:r>
    </w:p>
    <w:p w:rsidR="00320B6C" w:rsidRPr="00CC4CF5" w:rsidRDefault="00320B6C" w:rsidP="00C735A4">
      <w:pPr>
        <w:shd w:val="clear" w:color="auto" w:fill="FFFFFF"/>
        <w:spacing w:after="100" w:afterAutospacing="1" w:line="240" w:lineRule="auto"/>
        <w:jc w:val="both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CC4CF5">
        <w:rPr>
          <w:rFonts w:ascii="Segoe UI" w:eastAsia="Times New Roman" w:hAnsi="Segoe UI" w:cs="Segoe UI"/>
          <w:b/>
          <w:color w:val="212529"/>
          <w:lang w:eastAsia="ru-RU"/>
        </w:rPr>
        <w:lastRenderedPageBreak/>
        <w:t>V. Особенности осуществления спортивной подготовки по отдельным спортивным дисциплинам</w:t>
      </w:r>
    </w:p>
    <w:p w:rsidR="00056314" w:rsidRPr="0035561F" w:rsidRDefault="00320B6C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16. К особенностям осуществления спортивной подготовки по спортивным дисциплинам вида спорта "</w:t>
      </w:r>
      <w:r w:rsidR="002B19D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" относятся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:</w:t>
      </w:r>
    </w:p>
    <w:p w:rsidR="00320B6C" w:rsidRPr="0035561F" w:rsidRDefault="007E157C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Реализация дополнительных образовательных программ спортивной подготовки проводится с учетом этапа спортивной подготовки, по которым осуществляется спортивная подготовка;</w:t>
      </w:r>
    </w:p>
    <w:p w:rsidR="00056314" w:rsidRPr="0035561F" w:rsidRDefault="007E157C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056314" w:rsidRPr="0035561F" w:rsidRDefault="007E157C" w:rsidP="0005631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</w:t>
      </w:r>
      <w:r w:rsidR="00F17F85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виду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спорта «</w:t>
      </w:r>
      <w:r w:rsidR="002B19D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хоккей</w:t>
      </w:r>
      <w:r w:rsidR="00F17F85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».</w:t>
      </w:r>
    </w:p>
    <w:p w:rsidR="00056314" w:rsidRDefault="00056314" w:rsidP="00056314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К основным характеристикам относятся:</w:t>
      </w:r>
    </w:p>
    <w:p w:rsidR="00F17F85" w:rsidRPr="00F17F85" w:rsidRDefault="00F17F85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Спортивная подготовка в хоккее — это круглогодичный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многолетний системный процесс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сочетающий развитие анаэробной выносливости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,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взрывной силы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,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высокой скорости катания и технико-тактического мастерства. Особенности включают строгую возрастную специализацию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единство общей (ОФП) и специальной (СФП) физической подготовки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,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а также высокую интенсивность нагрузок. </w:t>
      </w:r>
    </w:p>
    <w:p w:rsidR="00F17F85" w:rsidRPr="00F17F85" w:rsidRDefault="00F17F85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F17F85" w:rsidRPr="00F17F85" w:rsidRDefault="00F17F85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A0A0A"/>
          <w:sz w:val="18"/>
          <w:szCs w:val="18"/>
          <w:lang w:eastAsia="ru-RU"/>
        </w:rPr>
      </w:pPr>
      <w:r w:rsidRPr="00F17F85">
        <w:rPr>
          <w:rFonts w:ascii="Segoe UI" w:eastAsia="Times New Roman" w:hAnsi="Segoe UI" w:cs="Segoe UI"/>
          <w:b/>
          <w:color w:val="0A0A0A"/>
          <w:sz w:val="18"/>
          <w:szCs w:val="18"/>
          <w:lang w:eastAsia="ru-RU"/>
        </w:rPr>
        <w:t>Основные особенности подготовки:</w:t>
      </w:r>
    </w:p>
    <w:p w:rsidR="00F17F85" w:rsidRPr="00F17F85" w:rsidRDefault="00F17F85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F17F85">
        <w:rPr>
          <w:rFonts w:ascii="Segoe UI" w:eastAsia="Times New Roman" w:hAnsi="Segoe UI" w:cs="Segoe UI"/>
          <w:bCs/>
          <w:color w:val="0A0A0A"/>
          <w:sz w:val="20"/>
          <w:szCs w:val="20"/>
          <w:lang w:eastAsia="ru-RU"/>
        </w:rPr>
        <w:t>Физическая подготовка: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Акцент на развитие анаэробной мощности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мышечной силы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быстроты реакции и координации. Тренировки включают упражнения на льду (челночный бег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старты) и вне его (силовые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прыжковые).</w:t>
      </w:r>
    </w:p>
    <w:p w:rsidR="00F17F85" w:rsidRPr="00F17F85" w:rsidRDefault="00F17F85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F17F85">
        <w:rPr>
          <w:rFonts w:ascii="Segoe UI" w:eastAsia="Times New Roman" w:hAnsi="Segoe UI" w:cs="Segoe UI"/>
          <w:bCs/>
          <w:color w:val="0A0A0A"/>
          <w:sz w:val="20"/>
          <w:szCs w:val="20"/>
          <w:lang w:eastAsia="ru-RU"/>
        </w:rPr>
        <w:t>Техническая подготовка: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Обучение навыкам катания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владения клюшкой и шайбой (ведение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передачи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точные броски с разных дистанций).</w:t>
      </w:r>
    </w:p>
    <w:p w:rsidR="00F17F85" w:rsidRPr="00F17F85" w:rsidRDefault="00F17F85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F17F85">
        <w:rPr>
          <w:rFonts w:ascii="Segoe UI" w:eastAsia="Times New Roman" w:hAnsi="Segoe UI" w:cs="Segoe UI"/>
          <w:bCs/>
          <w:color w:val="0A0A0A"/>
          <w:sz w:val="20"/>
          <w:szCs w:val="20"/>
          <w:lang w:eastAsia="ru-RU"/>
        </w:rPr>
        <w:t>Тактическая подготовка: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Изучение командных действий (атака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защита) и индивидуальной тактики в условиях дефицита времени и высокого стресса.</w:t>
      </w:r>
    </w:p>
    <w:p w:rsidR="00F17F85" w:rsidRPr="00F17F85" w:rsidRDefault="00F17F85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F17F85">
        <w:rPr>
          <w:rFonts w:ascii="Segoe UI" w:eastAsia="Times New Roman" w:hAnsi="Segoe UI" w:cs="Segoe UI"/>
          <w:bCs/>
          <w:color w:val="0A0A0A"/>
          <w:sz w:val="20"/>
          <w:szCs w:val="20"/>
          <w:lang w:eastAsia="ru-RU"/>
        </w:rPr>
        <w:t>Этапы подготовки: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Процесс делится на этапы: начальный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учебно-тренировочный.</w:t>
      </w:r>
    </w:p>
    <w:p w:rsidR="00F17F85" w:rsidRPr="00F17F85" w:rsidRDefault="00F17F85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F17F85">
        <w:rPr>
          <w:rFonts w:ascii="Segoe UI" w:eastAsia="Times New Roman" w:hAnsi="Segoe UI" w:cs="Segoe UI"/>
          <w:bCs/>
          <w:color w:val="0A0A0A"/>
          <w:sz w:val="20"/>
          <w:szCs w:val="20"/>
          <w:lang w:eastAsia="ru-RU"/>
        </w:rPr>
        <w:t>Психологическая подготовка: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Воспитание смелости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дисциплины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волевых качеств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командного духа.</w:t>
      </w:r>
    </w:p>
    <w:p w:rsidR="00F17F85" w:rsidRPr="00F17F85" w:rsidRDefault="00F17F85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F17F85">
        <w:rPr>
          <w:rFonts w:ascii="Segoe UI" w:eastAsia="Times New Roman" w:hAnsi="Segoe UI" w:cs="Segoe UI"/>
          <w:bCs/>
          <w:color w:val="0A0A0A"/>
          <w:sz w:val="20"/>
          <w:szCs w:val="20"/>
          <w:lang w:eastAsia="ru-RU"/>
        </w:rPr>
        <w:t>Медицинское обеспечение: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Постоянный контроль состояния здоровья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реабилитация. </w:t>
      </w:r>
    </w:p>
    <w:p w:rsidR="00F17F85" w:rsidRPr="00F17F85" w:rsidRDefault="00F17F85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Подготовка базируется на принципах непрерывности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</w:t>
      </w:r>
      <w:r w:rsidRPr="00F17F85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цикличности (сезонности) и постепенного увеличения нагрузок. </w:t>
      </w:r>
    </w:p>
    <w:p w:rsidR="00F17F85" w:rsidRPr="00F17F85" w:rsidRDefault="00F17F85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</w:p>
    <w:p w:rsidR="00320B6C" w:rsidRPr="0035561F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35561F">
        <w:rPr>
          <w:rFonts w:ascii="Segoe UI" w:eastAsia="Times New Roman" w:hAnsi="Segoe UI" w:cs="Segoe UI"/>
          <w:b/>
          <w:color w:val="212529"/>
          <w:lang w:eastAsia="ru-RU"/>
        </w:rPr>
        <w:t>VI. Условия реализации дополнительной образовательной программы спортивной подготовки</w:t>
      </w:r>
    </w:p>
    <w:p w:rsidR="00D47422" w:rsidRPr="0035561F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17. Материально-технические условия реализации Программы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 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- наличие </w:t>
      </w:r>
      <w:r w:rsidR="00FF1560">
        <w:rPr>
          <w:rFonts w:ascii="Segoe UI" w:eastAsia="Times New Roman" w:hAnsi="Segoe UI" w:cs="Segoe UI"/>
          <w:bCs/>
          <w:sz w:val="20"/>
          <w:szCs w:val="20"/>
          <w:lang w:eastAsia="ru-RU"/>
        </w:rPr>
        <w:t>хоккейной площадки</w:t>
      </w: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;</w:t>
      </w:r>
    </w:p>
    <w:p w:rsidR="00D47422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- наличие </w:t>
      </w:r>
      <w:r w:rsidR="00FF1560">
        <w:rPr>
          <w:rFonts w:ascii="Segoe UI" w:eastAsia="Times New Roman" w:hAnsi="Segoe UI" w:cs="Segoe UI"/>
          <w:bCs/>
          <w:sz w:val="20"/>
          <w:szCs w:val="20"/>
          <w:lang w:eastAsia="ru-RU"/>
        </w:rPr>
        <w:t>игрового зала</w:t>
      </w: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;</w:t>
      </w:r>
    </w:p>
    <w:p w:rsidR="00FF1560" w:rsidRPr="0035561F" w:rsidRDefault="00FF1560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- наличие тренажерного зала;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наличие раздевалок, душевых;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наличие медицинского пункта, оборудованного в соответствии с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ВФСК ГТО и форм медицинских заключений о допуске к участию в физкультурных и спортивных мероприятиях»;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оборудованием и спортивным инвентарем, необходимым для прохождения спортивной подготовки</w:t>
      </w:r>
      <w:r w:rsidR="00B13C64"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, а также иным оборудованием, спортивным инвентарем, необходимыми </w:t>
      </w:r>
      <w:r w:rsidR="00B13C64"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lastRenderedPageBreak/>
        <w:t>для реализации спортивной подготовки, приобретаемыми по решению организации, реализующей дополнительную образовательную спортивной подготовки, по согласованию с учредителем</w:t>
      </w: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;</w:t>
      </w:r>
    </w:p>
    <w:p w:rsidR="00D47422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спортивной экипировкой</w:t>
      </w:r>
      <w:r w:rsidR="00B13C64"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спортивной подготовки, по согласованию с учредителем</w:t>
      </w: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;</w:t>
      </w:r>
    </w:p>
    <w:p w:rsidR="00FF1560" w:rsidRPr="0035561F" w:rsidRDefault="00FF1560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спортивной экипировкой,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обучающихся проездом к месту проведения спортивных мероприятий и обратно;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обучающихся питанием и проживанием в период проведения спортивных мероприятий;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медицинское обеспечение обучающихся, в том числе организацию систематического медицинского контроля.</w:t>
      </w:r>
      <w:r w:rsidR="00B13C64"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 </w:t>
      </w:r>
    </w:p>
    <w:p w:rsidR="00D47422" w:rsidRPr="0035561F" w:rsidRDefault="00D47422" w:rsidP="00D47422">
      <w:pPr>
        <w:shd w:val="clear" w:color="auto" w:fill="FFFFFF"/>
        <w:jc w:val="both"/>
        <w:outlineLvl w:val="2"/>
        <w:rPr>
          <w:rFonts w:ascii="Segoe UI" w:eastAsia="Times New Roman" w:hAnsi="Segoe UI" w:cs="Segoe UI"/>
          <w:bCs/>
          <w:i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i/>
          <w:sz w:val="20"/>
          <w:szCs w:val="20"/>
          <w:lang w:eastAsia="ru-RU"/>
        </w:rPr>
        <w:t>Обеспечение оборудованием и спортивным инвентарем, необходимыми для прохождения спортивной подготовки</w:t>
      </w:r>
    </w:p>
    <w:tbl>
      <w:tblPr>
        <w:tblStyle w:val="a5"/>
        <w:tblW w:w="9215" w:type="dxa"/>
        <w:tblInd w:w="-34" w:type="dxa"/>
        <w:tblLook w:val="04A0"/>
      </w:tblPr>
      <w:tblGrid>
        <w:gridCol w:w="492"/>
        <w:gridCol w:w="3478"/>
        <w:gridCol w:w="1134"/>
        <w:gridCol w:w="2932"/>
        <w:gridCol w:w="1179"/>
      </w:tblGrid>
      <w:tr w:rsidR="00B13C64" w:rsidTr="00CA5899">
        <w:tc>
          <w:tcPr>
            <w:tcW w:w="492" w:type="dxa"/>
          </w:tcPr>
          <w:p w:rsidR="00B13C64" w:rsidRPr="007A3181" w:rsidRDefault="00B13C64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№ п\п</w:t>
            </w:r>
          </w:p>
        </w:tc>
        <w:tc>
          <w:tcPr>
            <w:tcW w:w="3478" w:type="dxa"/>
          </w:tcPr>
          <w:p w:rsidR="00B13C64" w:rsidRPr="007A3181" w:rsidRDefault="00B13C64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Наименование оборудования и спортивного инвентаря</w:t>
            </w:r>
          </w:p>
        </w:tc>
        <w:tc>
          <w:tcPr>
            <w:tcW w:w="1134" w:type="dxa"/>
          </w:tcPr>
          <w:p w:rsidR="00B13C64" w:rsidRPr="007A3181" w:rsidRDefault="00B13C64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Ед. измерения</w:t>
            </w:r>
          </w:p>
        </w:tc>
        <w:tc>
          <w:tcPr>
            <w:tcW w:w="2932" w:type="dxa"/>
          </w:tcPr>
          <w:p w:rsidR="00B13C64" w:rsidRPr="007A3181" w:rsidRDefault="00B13C64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Расчетная единица</w:t>
            </w:r>
          </w:p>
        </w:tc>
        <w:tc>
          <w:tcPr>
            <w:tcW w:w="1179" w:type="dxa"/>
          </w:tcPr>
          <w:p w:rsidR="00B13C64" w:rsidRPr="007A3181" w:rsidRDefault="00B13C64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Количество изделий</w:t>
            </w:r>
          </w:p>
        </w:tc>
      </w:tr>
      <w:tr w:rsidR="00B13C64" w:rsidTr="00CA5899">
        <w:tc>
          <w:tcPr>
            <w:tcW w:w="492" w:type="dxa"/>
          </w:tcPr>
          <w:p w:rsidR="00B13C64" w:rsidRPr="007A3181" w:rsidRDefault="00B13C64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3478" w:type="dxa"/>
          </w:tcPr>
          <w:p w:rsidR="00B13C64" w:rsidRPr="007A3181" w:rsidRDefault="00FF1560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Ворота для хоккея</w:t>
            </w:r>
          </w:p>
        </w:tc>
        <w:tc>
          <w:tcPr>
            <w:tcW w:w="1134" w:type="dxa"/>
          </w:tcPr>
          <w:p w:rsidR="00B13C64" w:rsidRPr="007A3181" w:rsidRDefault="00B13C64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B13C64" w:rsidRPr="007A3181" w:rsidRDefault="00FF1560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хоккейную площадку</w:t>
            </w:r>
          </w:p>
        </w:tc>
        <w:tc>
          <w:tcPr>
            <w:tcW w:w="1179" w:type="dxa"/>
          </w:tcPr>
          <w:p w:rsidR="00B13C64" w:rsidRPr="007A3181" w:rsidRDefault="00FF1560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7A3181" w:rsidTr="00CA5899">
        <w:tc>
          <w:tcPr>
            <w:tcW w:w="492" w:type="dxa"/>
          </w:tcPr>
          <w:p w:rsidR="007A3181" w:rsidRPr="007A3181" w:rsidRDefault="007A3181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3478" w:type="dxa"/>
          </w:tcPr>
          <w:p w:rsidR="007A3181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Мат гимнастический</w:t>
            </w:r>
          </w:p>
        </w:tc>
        <w:tc>
          <w:tcPr>
            <w:tcW w:w="1134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игровой зал</w:t>
            </w:r>
          </w:p>
        </w:tc>
        <w:tc>
          <w:tcPr>
            <w:tcW w:w="1179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</w:tr>
      <w:tr w:rsidR="007A3181" w:rsidTr="00CA5899">
        <w:tc>
          <w:tcPr>
            <w:tcW w:w="492" w:type="dxa"/>
          </w:tcPr>
          <w:p w:rsidR="007A3181" w:rsidRPr="007A3181" w:rsidRDefault="007A3181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3</w:t>
            </w:r>
          </w:p>
        </w:tc>
        <w:tc>
          <w:tcPr>
            <w:tcW w:w="3478" w:type="dxa"/>
          </w:tcPr>
          <w:p w:rsidR="007A3181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Мяч баскетбольный</w:t>
            </w:r>
          </w:p>
        </w:tc>
        <w:tc>
          <w:tcPr>
            <w:tcW w:w="1134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игровой зал</w:t>
            </w:r>
          </w:p>
        </w:tc>
        <w:tc>
          <w:tcPr>
            <w:tcW w:w="1179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7A3181" w:rsidTr="00CA5899">
        <w:tc>
          <w:tcPr>
            <w:tcW w:w="492" w:type="dxa"/>
          </w:tcPr>
          <w:p w:rsidR="007A3181" w:rsidRPr="007A3181" w:rsidRDefault="007A3181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3478" w:type="dxa"/>
          </w:tcPr>
          <w:p w:rsidR="007A3181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Мяч волейбольный</w:t>
            </w:r>
          </w:p>
        </w:tc>
        <w:tc>
          <w:tcPr>
            <w:tcW w:w="1134" w:type="dxa"/>
          </w:tcPr>
          <w:p w:rsidR="007A3181" w:rsidRPr="007A3181" w:rsidRDefault="007A3181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игровой зал</w:t>
            </w:r>
          </w:p>
        </w:tc>
        <w:tc>
          <w:tcPr>
            <w:tcW w:w="1179" w:type="dxa"/>
          </w:tcPr>
          <w:p w:rsidR="007A3181" w:rsidRPr="007A3181" w:rsidRDefault="007A3181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7A3181" w:rsidTr="00CA5899">
        <w:tc>
          <w:tcPr>
            <w:tcW w:w="492" w:type="dxa"/>
          </w:tcPr>
          <w:p w:rsidR="007A3181" w:rsidRPr="007A3181" w:rsidRDefault="007A3181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5</w:t>
            </w:r>
          </w:p>
        </w:tc>
        <w:tc>
          <w:tcPr>
            <w:tcW w:w="3478" w:type="dxa"/>
          </w:tcPr>
          <w:p w:rsidR="007A3181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Мяч гандбольный</w:t>
            </w:r>
          </w:p>
        </w:tc>
        <w:tc>
          <w:tcPr>
            <w:tcW w:w="1134" w:type="dxa"/>
          </w:tcPr>
          <w:p w:rsidR="007A3181" w:rsidRPr="007A3181" w:rsidRDefault="007A3181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игровой зал</w:t>
            </w:r>
          </w:p>
        </w:tc>
        <w:tc>
          <w:tcPr>
            <w:tcW w:w="1179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7A3181" w:rsidTr="00CA5899">
        <w:tc>
          <w:tcPr>
            <w:tcW w:w="492" w:type="dxa"/>
          </w:tcPr>
          <w:p w:rsidR="007A3181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6</w:t>
            </w:r>
          </w:p>
        </w:tc>
        <w:tc>
          <w:tcPr>
            <w:tcW w:w="3478" w:type="dxa"/>
          </w:tcPr>
          <w:p w:rsidR="007A3181" w:rsidRPr="007A3181" w:rsidRDefault="00E1362E" w:rsidP="00E1362E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 xml:space="preserve">Мяч набивной (медицинбол) (весом от 1 до </w:t>
            </w:r>
            <w:r>
              <w:rPr>
                <w:rFonts w:ascii="Segoe UI" w:hAnsi="Segoe UI" w:cs="Segoe UI"/>
                <w:sz w:val="18"/>
                <w:szCs w:val="18"/>
              </w:rPr>
              <w:t>5</w:t>
            </w:r>
            <w:r w:rsidRPr="007A3181">
              <w:rPr>
                <w:rFonts w:ascii="Segoe UI" w:hAnsi="Segoe UI" w:cs="Segoe UI"/>
                <w:sz w:val="18"/>
                <w:szCs w:val="18"/>
              </w:rPr>
              <w:t xml:space="preserve"> кг)</w:t>
            </w:r>
          </w:p>
        </w:tc>
        <w:tc>
          <w:tcPr>
            <w:tcW w:w="1134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комплект</w:t>
            </w:r>
          </w:p>
        </w:tc>
        <w:tc>
          <w:tcPr>
            <w:tcW w:w="2932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игровой зал</w:t>
            </w:r>
          </w:p>
        </w:tc>
        <w:tc>
          <w:tcPr>
            <w:tcW w:w="1179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7A3181" w:rsidTr="00CA5899">
        <w:trPr>
          <w:trHeight w:val="211"/>
        </w:trPr>
        <w:tc>
          <w:tcPr>
            <w:tcW w:w="492" w:type="dxa"/>
          </w:tcPr>
          <w:p w:rsidR="007A3181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</w:t>
            </w:r>
          </w:p>
        </w:tc>
        <w:tc>
          <w:tcPr>
            <w:tcW w:w="3478" w:type="dxa"/>
          </w:tcPr>
          <w:p w:rsidR="007A3181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Мяч футбольный</w:t>
            </w:r>
          </w:p>
        </w:tc>
        <w:tc>
          <w:tcPr>
            <w:tcW w:w="1134" w:type="dxa"/>
          </w:tcPr>
          <w:p w:rsidR="007A3181" w:rsidRPr="007A3181" w:rsidRDefault="007A3181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игровой зал</w:t>
            </w:r>
          </w:p>
        </w:tc>
        <w:tc>
          <w:tcPr>
            <w:tcW w:w="1179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7A3181" w:rsidTr="00CA5899">
        <w:tc>
          <w:tcPr>
            <w:tcW w:w="492" w:type="dxa"/>
          </w:tcPr>
          <w:p w:rsidR="007A3181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</w:t>
            </w:r>
          </w:p>
        </w:tc>
        <w:tc>
          <w:tcPr>
            <w:tcW w:w="3478" w:type="dxa"/>
          </w:tcPr>
          <w:p w:rsidR="007A3181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Ограждение площадки (борта, сетка защитная)</w:t>
            </w:r>
          </w:p>
        </w:tc>
        <w:tc>
          <w:tcPr>
            <w:tcW w:w="1134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комплект</w:t>
            </w:r>
          </w:p>
        </w:tc>
        <w:tc>
          <w:tcPr>
            <w:tcW w:w="2932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хоккейную площадку</w:t>
            </w:r>
          </w:p>
        </w:tc>
        <w:tc>
          <w:tcPr>
            <w:tcW w:w="1179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7A3181" w:rsidTr="00CA5899">
        <w:tc>
          <w:tcPr>
            <w:tcW w:w="492" w:type="dxa"/>
          </w:tcPr>
          <w:p w:rsidR="007A3181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9</w:t>
            </w:r>
          </w:p>
        </w:tc>
        <w:tc>
          <w:tcPr>
            <w:tcW w:w="3478" w:type="dxa"/>
          </w:tcPr>
          <w:p w:rsidR="007A3181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Рулетка металлическая (50 м)</w:t>
            </w:r>
          </w:p>
        </w:tc>
        <w:tc>
          <w:tcPr>
            <w:tcW w:w="1134" w:type="dxa"/>
          </w:tcPr>
          <w:p w:rsidR="007A3181" w:rsidRPr="007A3181" w:rsidRDefault="007A3181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7A3181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тренера-преподавателя</w:t>
            </w:r>
          </w:p>
        </w:tc>
        <w:tc>
          <w:tcPr>
            <w:tcW w:w="1179" w:type="dxa"/>
          </w:tcPr>
          <w:p w:rsidR="007A3181" w:rsidRPr="007A3181" w:rsidRDefault="007A3181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E1362E" w:rsidTr="00CA5899">
        <w:tc>
          <w:tcPr>
            <w:tcW w:w="492" w:type="dxa"/>
          </w:tcPr>
          <w:p w:rsidR="00E1362E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</w:t>
            </w:r>
          </w:p>
        </w:tc>
        <w:tc>
          <w:tcPr>
            <w:tcW w:w="3478" w:type="dxa"/>
          </w:tcPr>
          <w:p w:rsidR="00E1362E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Свисток судейский</w:t>
            </w:r>
          </w:p>
        </w:tc>
        <w:tc>
          <w:tcPr>
            <w:tcW w:w="1134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E1362E" w:rsidRPr="007A3181" w:rsidRDefault="00E1362E" w:rsidP="008315EC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тренера-преподавателя</w:t>
            </w:r>
          </w:p>
        </w:tc>
        <w:tc>
          <w:tcPr>
            <w:tcW w:w="1179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E1362E" w:rsidTr="00CA5899">
        <w:tc>
          <w:tcPr>
            <w:tcW w:w="492" w:type="dxa"/>
          </w:tcPr>
          <w:p w:rsidR="00E1362E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11</w:t>
            </w:r>
          </w:p>
        </w:tc>
        <w:tc>
          <w:tcPr>
            <w:tcW w:w="3478" w:type="dxa"/>
          </w:tcPr>
          <w:p w:rsidR="00E1362E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Секундомер</w:t>
            </w:r>
          </w:p>
        </w:tc>
        <w:tc>
          <w:tcPr>
            <w:tcW w:w="1134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тренера-преподавателя</w:t>
            </w:r>
          </w:p>
        </w:tc>
        <w:tc>
          <w:tcPr>
            <w:tcW w:w="1179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E1362E" w:rsidTr="00CA5899">
        <w:tc>
          <w:tcPr>
            <w:tcW w:w="492" w:type="dxa"/>
          </w:tcPr>
          <w:p w:rsidR="00E1362E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12</w:t>
            </w:r>
          </w:p>
        </w:tc>
        <w:tc>
          <w:tcPr>
            <w:tcW w:w="3478" w:type="dxa"/>
          </w:tcPr>
          <w:p w:rsidR="00E1362E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Скамья гимнастическая</w:t>
            </w:r>
          </w:p>
        </w:tc>
        <w:tc>
          <w:tcPr>
            <w:tcW w:w="1134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игровой зал</w:t>
            </w:r>
          </w:p>
        </w:tc>
        <w:tc>
          <w:tcPr>
            <w:tcW w:w="1179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E1362E" w:rsidTr="00CA5899">
        <w:tc>
          <w:tcPr>
            <w:tcW w:w="492" w:type="dxa"/>
          </w:tcPr>
          <w:p w:rsidR="00E1362E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13</w:t>
            </w:r>
          </w:p>
        </w:tc>
        <w:tc>
          <w:tcPr>
            <w:tcW w:w="3478" w:type="dxa"/>
          </w:tcPr>
          <w:p w:rsidR="00E1362E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Станок для точки коньков</w:t>
            </w:r>
          </w:p>
        </w:tc>
        <w:tc>
          <w:tcPr>
            <w:tcW w:w="1134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организацию</w:t>
            </w:r>
          </w:p>
        </w:tc>
        <w:tc>
          <w:tcPr>
            <w:tcW w:w="1179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E1362E" w:rsidTr="00CA5899">
        <w:tc>
          <w:tcPr>
            <w:tcW w:w="492" w:type="dxa"/>
          </w:tcPr>
          <w:p w:rsidR="00E1362E" w:rsidRPr="007A3181" w:rsidRDefault="00E1362E" w:rsidP="00E1362E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14</w:t>
            </w:r>
          </w:p>
        </w:tc>
        <w:tc>
          <w:tcPr>
            <w:tcW w:w="3478" w:type="dxa"/>
          </w:tcPr>
          <w:p w:rsidR="00E1362E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Стенка гимнастическая</w:t>
            </w:r>
          </w:p>
        </w:tc>
        <w:tc>
          <w:tcPr>
            <w:tcW w:w="1134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игровой зал</w:t>
            </w:r>
          </w:p>
        </w:tc>
        <w:tc>
          <w:tcPr>
            <w:tcW w:w="1179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E1362E" w:rsidTr="00CA5899">
        <w:tc>
          <w:tcPr>
            <w:tcW w:w="492" w:type="dxa"/>
          </w:tcPr>
          <w:p w:rsidR="00E1362E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15</w:t>
            </w:r>
          </w:p>
        </w:tc>
        <w:tc>
          <w:tcPr>
            <w:tcW w:w="3478" w:type="dxa"/>
          </w:tcPr>
          <w:p w:rsidR="00E1362E" w:rsidRPr="007A3181" w:rsidRDefault="00E1362E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Шайба</w:t>
            </w:r>
          </w:p>
        </w:tc>
        <w:tc>
          <w:tcPr>
            <w:tcW w:w="1134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932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хоккейную площадку</w:t>
            </w:r>
          </w:p>
        </w:tc>
        <w:tc>
          <w:tcPr>
            <w:tcW w:w="1179" w:type="dxa"/>
          </w:tcPr>
          <w:p w:rsidR="00E1362E" w:rsidRPr="007A3181" w:rsidRDefault="00E1362E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80</w:t>
            </w:r>
          </w:p>
        </w:tc>
      </w:tr>
    </w:tbl>
    <w:p w:rsidR="00D47422" w:rsidRDefault="00D47422" w:rsidP="00D47422">
      <w:pPr>
        <w:pStyle w:val="a6"/>
        <w:ind w:left="142" w:firstLine="578"/>
        <w:jc w:val="both"/>
        <w:rPr>
          <w:rFonts w:ascii="Times New Roman" w:hAnsi="Times New Roman" w:cs="Times New Roman"/>
        </w:rPr>
      </w:pPr>
    </w:p>
    <w:p w:rsidR="008315EC" w:rsidRDefault="008315E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Спортивный инвентарь, передаваемый в индивидуальное пользование</w:t>
      </w: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426"/>
        <w:gridCol w:w="2410"/>
        <w:gridCol w:w="907"/>
        <w:gridCol w:w="1406"/>
        <w:gridCol w:w="1059"/>
        <w:gridCol w:w="1208"/>
        <w:gridCol w:w="1122"/>
        <w:gridCol w:w="1208"/>
      </w:tblGrid>
      <w:tr w:rsidR="008315EC" w:rsidTr="00CA5899">
        <w:tc>
          <w:tcPr>
            <w:tcW w:w="426" w:type="dxa"/>
            <w:vMerge w:val="restart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2410" w:type="dxa"/>
            <w:vMerge w:val="restart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406" w:type="dxa"/>
            <w:vMerge w:val="restart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Расчетная единица</w:t>
            </w:r>
          </w:p>
        </w:tc>
        <w:tc>
          <w:tcPr>
            <w:tcW w:w="2267" w:type="dxa"/>
            <w:gridSpan w:val="2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2330" w:type="dxa"/>
            <w:gridSpan w:val="2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8315EC" w:rsidTr="00CA5899">
        <w:tc>
          <w:tcPr>
            <w:tcW w:w="426" w:type="dxa"/>
            <w:vMerge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vMerge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vMerge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059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 w:rsidRPr="008315EC"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208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 w:rsidRPr="008315EC"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срок эксплуатации</w:t>
            </w:r>
          </w:p>
        </w:tc>
        <w:tc>
          <w:tcPr>
            <w:tcW w:w="1122" w:type="dxa"/>
          </w:tcPr>
          <w:p w:rsidR="008315EC" w:rsidRPr="008315EC" w:rsidRDefault="008315EC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 w:rsidRPr="008315EC"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208" w:type="dxa"/>
          </w:tcPr>
          <w:p w:rsidR="008315EC" w:rsidRPr="008315EC" w:rsidRDefault="008315EC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 w:rsidRPr="008315EC"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срок эксплуатации</w:t>
            </w:r>
          </w:p>
        </w:tc>
      </w:tr>
      <w:tr w:rsidR="008315EC" w:rsidTr="00CA5899">
        <w:tc>
          <w:tcPr>
            <w:tcW w:w="426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Клюшка для вратаря</w:t>
            </w:r>
          </w:p>
        </w:tc>
        <w:tc>
          <w:tcPr>
            <w:tcW w:w="907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1406" w:type="dxa"/>
          </w:tcPr>
          <w:p w:rsidR="008315EC" w:rsidRPr="008315EC" w:rsidRDefault="008315EC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</w:pPr>
            <w:r w:rsidRPr="008315EC"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 xml:space="preserve">на </w:t>
            </w:r>
            <w:r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>о</w:t>
            </w:r>
            <w:r w:rsidRPr="008315EC"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>бучающегося</w:t>
            </w:r>
          </w:p>
        </w:tc>
        <w:tc>
          <w:tcPr>
            <w:tcW w:w="1059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8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2" w:type="dxa"/>
          </w:tcPr>
          <w:p w:rsidR="008315EC" w:rsidRPr="008315EC" w:rsidRDefault="008315EC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8" w:type="dxa"/>
          </w:tcPr>
          <w:p w:rsidR="008315EC" w:rsidRPr="008315EC" w:rsidRDefault="008315EC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1</w:t>
            </w:r>
          </w:p>
        </w:tc>
      </w:tr>
      <w:tr w:rsidR="008315EC" w:rsidTr="00CA5899">
        <w:tc>
          <w:tcPr>
            <w:tcW w:w="426" w:type="dxa"/>
          </w:tcPr>
          <w:p w:rsid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</w:tcPr>
          <w:p w:rsid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Клюшка для игрока (защитника, нападающего)</w:t>
            </w:r>
          </w:p>
        </w:tc>
        <w:tc>
          <w:tcPr>
            <w:tcW w:w="907" w:type="dxa"/>
          </w:tcPr>
          <w:p w:rsid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1406" w:type="dxa"/>
          </w:tcPr>
          <w:p w:rsidR="008315EC" w:rsidRPr="008315EC" w:rsidRDefault="008315EC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</w:pPr>
            <w:r w:rsidRPr="008315EC"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 xml:space="preserve">на </w:t>
            </w:r>
            <w:r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>о</w:t>
            </w:r>
            <w:r w:rsidRPr="008315EC"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>бучающегося</w:t>
            </w:r>
          </w:p>
        </w:tc>
        <w:tc>
          <w:tcPr>
            <w:tcW w:w="1059" w:type="dxa"/>
          </w:tcPr>
          <w:p w:rsid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8" w:type="dxa"/>
          </w:tcPr>
          <w:p w:rsid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2" w:type="dxa"/>
          </w:tcPr>
          <w:p w:rsidR="008315EC" w:rsidRDefault="008315EC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8" w:type="dxa"/>
          </w:tcPr>
          <w:p w:rsidR="008315EC" w:rsidRDefault="008315EC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1</w:t>
            </w:r>
          </w:p>
        </w:tc>
      </w:tr>
    </w:tbl>
    <w:p w:rsidR="00D47422" w:rsidRDefault="008315E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</w:t>
      </w:r>
      <w:r w:rsidR="005E1D77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беспечение спортивной экипировкой</w:t>
      </w:r>
    </w:p>
    <w:tbl>
      <w:tblPr>
        <w:tblStyle w:val="a5"/>
        <w:tblW w:w="0" w:type="auto"/>
        <w:tblLook w:val="04A0"/>
      </w:tblPr>
      <w:tblGrid>
        <w:gridCol w:w="534"/>
        <w:gridCol w:w="4394"/>
        <w:gridCol w:w="1701"/>
        <w:gridCol w:w="1701"/>
        <w:gridCol w:w="1240"/>
      </w:tblGrid>
      <w:tr w:rsidR="008315EC" w:rsidTr="00CA5899">
        <w:tc>
          <w:tcPr>
            <w:tcW w:w="534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394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Наименование оборудования и спортивного инвентаря</w:t>
            </w:r>
          </w:p>
        </w:tc>
        <w:tc>
          <w:tcPr>
            <w:tcW w:w="1701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Расчетная единица</w:t>
            </w:r>
          </w:p>
        </w:tc>
        <w:tc>
          <w:tcPr>
            <w:tcW w:w="1240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Количество изделий</w:t>
            </w:r>
          </w:p>
        </w:tc>
      </w:tr>
      <w:tr w:rsidR="008315EC" w:rsidTr="00CA5899">
        <w:tc>
          <w:tcPr>
            <w:tcW w:w="534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4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Защита для вратаря (защита шеи и горла)</w:t>
            </w:r>
          </w:p>
        </w:tc>
        <w:tc>
          <w:tcPr>
            <w:tcW w:w="1701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1701" w:type="dxa"/>
          </w:tcPr>
          <w:p w:rsidR="008315EC" w:rsidRPr="008315EC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 организацию</w:t>
            </w:r>
          </w:p>
        </w:tc>
        <w:tc>
          <w:tcPr>
            <w:tcW w:w="1240" w:type="dxa"/>
          </w:tcPr>
          <w:p w:rsidR="008315EC" w:rsidRPr="008315EC" w:rsidRDefault="00D16538" w:rsidP="00D16538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</w:tr>
      <w:tr w:rsidR="00D16538" w:rsidTr="00CA5899">
        <w:tc>
          <w:tcPr>
            <w:tcW w:w="534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94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Защита паха для вратаря</w:t>
            </w:r>
          </w:p>
        </w:tc>
        <w:tc>
          <w:tcPr>
            <w:tcW w:w="1701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1701" w:type="dxa"/>
          </w:tcPr>
          <w:p w:rsidR="00D16538" w:rsidRPr="008315EC" w:rsidRDefault="00D16538" w:rsidP="0078085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 организацию</w:t>
            </w:r>
          </w:p>
        </w:tc>
        <w:tc>
          <w:tcPr>
            <w:tcW w:w="1240" w:type="dxa"/>
          </w:tcPr>
          <w:p w:rsidR="00D16538" w:rsidRPr="008315EC" w:rsidRDefault="00D16538" w:rsidP="00780851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</w:tr>
      <w:tr w:rsidR="00D16538" w:rsidTr="00CA5899">
        <w:tc>
          <w:tcPr>
            <w:tcW w:w="534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394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Коньки для вратаря (ботинки с лезвиями)</w:t>
            </w:r>
          </w:p>
        </w:tc>
        <w:tc>
          <w:tcPr>
            <w:tcW w:w="1701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1701" w:type="dxa"/>
          </w:tcPr>
          <w:p w:rsidR="00D16538" w:rsidRPr="008315EC" w:rsidRDefault="00D16538" w:rsidP="0078085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 организацию</w:t>
            </w:r>
          </w:p>
        </w:tc>
        <w:tc>
          <w:tcPr>
            <w:tcW w:w="1240" w:type="dxa"/>
          </w:tcPr>
          <w:p w:rsidR="00D16538" w:rsidRPr="008315EC" w:rsidRDefault="00D16538" w:rsidP="00780851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</w:tr>
      <w:tr w:rsidR="00D16538" w:rsidTr="00CA5899">
        <w:tc>
          <w:tcPr>
            <w:tcW w:w="534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394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Нагрудник для вратаря</w:t>
            </w:r>
          </w:p>
        </w:tc>
        <w:tc>
          <w:tcPr>
            <w:tcW w:w="1701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1701" w:type="dxa"/>
          </w:tcPr>
          <w:p w:rsidR="00D16538" w:rsidRPr="008315EC" w:rsidRDefault="00D16538" w:rsidP="0078085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 организацию</w:t>
            </w:r>
          </w:p>
        </w:tc>
        <w:tc>
          <w:tcPr>
            <w:tcW w:w="1240" w:type="dxa"/>
          </w:tcPr>
          <w:p w:rsidR="00D16538" w:rsidRPr="008315EC" w:rsidRDefault="00D16538" w:rsidP="00780851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</w:tr>
      <w:tr w:rsidR="00D16538" w:rsidTr="00CA5899">
        <w:tc>
          <w:tcPr>
            <w:tcW w:w="534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394" w:type="dxa"/>
          </w:tcPr>
          <w:p w:rsidR="00D16538" w:rsidRDefault="00D16538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Перчатки для вратаря (блин)</w:t>
            </w:r>
          </w:p>
        </w:tc>
        <w:tc>
          <w:tcPr>
            <w:tcW w:w="1701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1701" w:type="dxa"/>
          </w:tcPr>
          <w:p w:rsidR="00D16538" w:rsidRPr="008315EC" w:rsidRDefault="00D16538" w:rsidP="0078085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 организацию</w:t>
            </w:r>
          </w:p>
        </w:tc>
        <w:tc>
          <w:tcPr>
            <w:tcW w:w="1240" w:type="dxa"/>
          </w:tcPr>
          <w:p w:rsidR="00D16538" w:rsidRPr="008315EC" w:rsidRDefault="00D16538" w:rsidP="00780851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</w:tr>
      <w:tr w:rsidR="00D16538" w:rsidTr="00CA5899">
        <w:tc>
          <w:tcPr>
            <w:tcW w:w="534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394" w:type="dxa"/>
          </w:tcPr>
          <w:p w:rsidR="00D16538" w:rsidRDefault="00D16538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Перчатки для вратаря (ловушки)</w:t>
            </w:r>
          </w:p>
        </w:tc>
        <w:tc>
          <w:tcPr>
            <w:tcW w:w="1701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1701" w:type="dxa"/>
          </w:tcPr>
          <w:p w:rsidR="00D16538" w:rsidRPr="008315EC" w:rsidRDefault="00D16538" w:rsidP="0078085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 организацию</w:t>
            </w:r>
          </w:p>
        </w:tc>
        <w:tc>
          <w:tcPr>
            <w:tcW w:w="1240" w:type="dxa"/>
          </w:tcPr>
          <w:p w:rsidR="00D16538" w:rsidRPr="008315EC" w:rsidRDefault="00D16538" w:rsidP="00780851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</w:tr>
      <w:tr w:rsidR="00D16538" w:rsidTr="00CA5899">
        <w:tc>
          <w:tcPr>
            <w:tcW w:w="534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394" w:type="dxa"/>
          </w:tcPr>
          <w:p w:rsidR="00D16538" w:rsidRDefault="00D16538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Шлем для вратаря с маской</w:t>
            </w:r>
          </w:p>
        </w:tc>
        <w:tc>
          <w:tcPr>
            <w:tcW w:w="1701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1701" w:type="dxa"/>
          </w:tcPr>
          <w:p w:rsidR="00D16538" w:rsidRPr="008315EC" w:rsidRDefault="00D16538" w:rsidP="0078085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 организацию</w:t>
            </w:r>
          </w:p>
        </w:tc>
        <w:tc>
          <w:tcPr>
            <w:tcW w:w="1240" w:type="dxa"/>
          </w:tcPr>
          <w:p w:rsidR="00D16538" w:rsidRPr="008315EC" w:rsidRDefault="00D16538" w:rsidP="00780851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</w:tr>
      <w:tr w:rsidR="00D16538" w:rsidTr="00CA5899">
        <w:tc>
          <w:tcPr>
            <w:tcW w:w="534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4394" w:type="dxa"/>
          </w:tcPr>
          <w:p w:rsidR="00D16538" w:rsidRDefault="00D16538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Шорты для вратаря</w:t>
            </w:r>
          </w:p>
        </w:tc>
        <w:tc>
          <w:tcPr>
            <w:tcW w:w="1701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1701" w:type="dxa"/>
          </w:tcPr>
          <w:p w:rsidR="00D16538" w:rsidRPr="008315EC" w:rsidRDefault="00D16538" w:rsidP="0078085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 организацию</w:t>
            </w:r>
          </w:p>
        </w:tc>
        <w:tc>
          <w:tcPr>
            <w:tcW w:w="1240" w:type="dxa"/>
          </w:tcPr>
          <w:p w:rsidR="00D16538" w:rsidRPr="008315EC" w:rsidRDefault="00D16538" w:rsidP="00780851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</w:tr>
      <w:tr w:rsidR="00D16538" w:rsidTr="00CA5899">
        <w:tc>
          <w:tcPr>
            <w:tcW w:w="534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394" w:type="dxa"/>
          </w:tcPr>
          <w:p w:rsidR="00D16538" w:rsidRDefault="00D16538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Щитки для вратаря</w:t>
            </w:r>
          </w:p>
        </w:tc>
        <w:tc>
          <w:tcPr>
            <w:tcW w:w="1701" w:type="dxa"/>
          </w:tcPr>
          <w:p w:rsidR="00D16538" w:rsidRDefault="00D16538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1701" w:type="dxa"/>
          </w:tcPr>
          <w:p w:rsidR="00D16538" w:rsidRPr="008315EC" w:rsidRDefault="00D16538" w:rsidP="00780851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 организацию</w:t>
            </w:r>
          </w:p>
        </w:tc>
        <w:tc>
          <w:tcPr>
            <w:tcW w:w="1240" w:type="dxa"/>
          </w:tcPr>
          <w:p w:rsidR="00D16538" w:rsidRPr="008315EC" w:rsidRDefault="00D16538" w:rsidP="00780851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</w:tr>
    </w:tbl>
    <w:p w:rsidR="00D6535C" w:rsidRDefault="00D6535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Спортивная экипировка, передаваемая в индивидуальное пользование</w:t>
      </w:r>
    </w:p>
    <w:tbl>
      <w:tblPr>
        <w:tblStyle w:val="a5"/>
        <w:tblW w:w="9889" w:type="dxa"/>
        <w:tblInd w:w="-318" w:type="dxa"/>
        <w:tblLayout w:type="fixed"/>
        <w:tblLook w:val="04A0"/>
      </w:tblPr>
      <w:tblGrid>
        <w:gridCol w:w="426"/>
        <w:gridCol w:w="1985"/>
        <w:gridCol w:w="957"/>
        <w:gridCol w:w="984"/>
        <w:gridCol w:w="923"/>
        <w:gridCol w:w="923"/>
        <w:gridCol w:w="760"/>
        <w:gridCol w:w="1084"/>
        <w:gridCol w:w="923"/>
        <w:gridCol w:w="924"/>
      </w:tblGrid>
      <w:tr w:rsidR="00D6535C" w:rsidRPr="00F41826" w:rsidTr="00CA5899">
        <w:tc>
          <w:tcPr>
            <w:tcW w:w="426" w:type="dxa"/>
            <w:vMerge w:val="restart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957" w:type="dxa"/>
            <w:vMerge w:val="restart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 измерения</w:t>
            </w:r>
          </w:p>
        </w:tc>
        <w:tc>
          <w:tcPr>
            <w:tcW w:w="984" w:type="dxa"/>
            <w:vMerge w:val="restart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Расчетная единица</w:t>
            </w:r>
          </w:p>
        </w:tc>
        <w:tc>
          <w:tcPr>
            <w:tcW w:w="3690" w:type="dxa"/>
            <w:gridSpan w:val="4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Этап начальной подготовки</w:t>
            </w:r>
          </w:p>
        </w:tc>
        <w:tc>
          <w:tcPr>
            <w:tcW w:w="1847" w:type="dxa"/>
            <w:gridSpan w:val="2"/>
            <w:vMerge w:val="restart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Учебно-тренировочный этап</w:t>
            </w:r>
          </w:p>
        </w:tc>
      </w:tr>
      <w:tr w:rsidR="00D6535C" w:rsidRPr="00F41826" w:rsidTr="00CA5899">
        <w:tc>
          <w:tcPr>
            <w:tcW w:w="426" w:type="dxa"/>
            <w:vMerge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vMerge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gridSpan w:val="2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первый и второй годы</w:t>
            </w:r>
          </w:p>
        </w:tc>
        <w:tc>
          <w:tcPr>
            <w:tcW w:w="1844" w:type="dxa"/>
            <w:gridSpan w:val="2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третий год</w:t>
            </w:r>
          </w:p>
        </w:tc>
        <w:tc>
          <w:tcPr>
            <w:tcW w:w="1847" w:type="dxa"/>
            <w:gridSpan w:val="2"/>
            <w:vMerge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535C" w:rsidRPr="00F41826" w:rsidTr="00CA5899">
        <w:tc>
          <w:tcPr>
            <w:tcW w:w="426" w:type="dxa"/>
            <w:vMerge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vMerge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колич-во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 экспл. (лет)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 экспл. (лет)</w:t>
            </w:r>
          </w:p>
        </w:tc>
        <w:tc>
          <w:tcPr>
            <w:tcW w:w="923" w:type="dxa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колич-во</w:t>
            </w:r>
          </w:p>
        </w:tc>
        <w:tc>
          <w:tcPr>
            <w:tcW w:w="924" w:type="dxa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 экспл. (лет)</w:t>
            </w:r>
          </w:p>
        </w:tc>
      </w:tr>
      <w:tr w:rsidR="00D6535C" w:rsidTr="00CA5899">
        <w:tc>
          <w:tcPr>
            <w:tcW w:w="426" w:type="dxa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Визор для игрока (защитника, нападающего)</w:t>
            </w:r>
          </w:p>
        </w:tc>
        <w:tc>
          <w:tcPr>
            <w:tcW w:w="957" w:type="dxa"/>
          </w:tcPr>
          <w:p w:rsidR="00D6535C" w:rsidRPr="00F41826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Гамаши спортивные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Защита для вратаря (защита шеи и горла)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Защита для игрока (защитника, нападающего) (защита шеи и горла)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Защита паха для вратаря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Защита паха для игрока (защитника, нападающего)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Коньки для вратаря (ботинки с лезвиями)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Коньки для игрока (защитника, нападающего) (ботинки с лезвиями)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Майка хоккейная тренировочная с длинным рукавом (сетка)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Нагрудник для вратаря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Нагрудник для игрока (защитника, нападающего)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Налокотники для игрока (защитника, нападающего)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Перчатка для вратаря (блин)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Перчатка для вратаря (ловушка)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Перчатка для игрока (нападающего, защитника)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Подтяжки для гамаш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Подтяжки для шорт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Свитер хоккейный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Сумка для перевозки экипировки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Шлем для вратаря с маской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Шлем для игрока (защитника, нападающего)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Шорты для вратаря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Шорты для игрока (защитника, нападающего)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Щитки для вратаря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6535C" w:rsidTr="00CA5899">
        <w:tc>
          <w:tcPr>
            <w:tcW w:w="426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985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Щитки для игрока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(защитника, нападающего)</w:t>
            </w:r>
          </w:p>
        </w:tc>
        <w:tc>
          <w:tcPr>
            <w:tcW w:w="957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пар</w:t>
            </w:r>
          </w:p>
        </w:tc>
        <w:tc>
          <w:tcPr>
            <w:tcW w:w="984" w:type="dxa"/>
          </w:tcPr>
          <w:p w:rsidR="00D6535C" w:rsidRPr="00F41826" w:rsidRDefault="00D6535C" w:rsidP="00780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ся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0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:rsidR="00D6535C" w:rsidRDefault="00D6535C" w:rsidP="007808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320B6C" w:rsidRPr="001E6183" w:rsidRDefault="00320B6C" w:rsidP="003D37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1E6183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lastRenderedPageBreak/>
        <w:t>18. Кадровые условия реализации Программы: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(укомплектованность организации педагогическими, руководящими и иными работниками)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      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 кроме основного тренера-преподавателя, допускается привлечение тренера-преподавателя по видам спортивной подготовки с учетом специфики вида спорта «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>хоккей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>»,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(у</w:t>
      </w:r>
      <w:r w:rsidR="00320B6C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ровень квалификации тренеров-преподавателей и иных работников организации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)</w:t>
      </w:r>
      <w:r w:rsidR="00320B6C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       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от 24.12.2020 № 952н (зарегистрирован Минюстом России 2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>5.01.2021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, регистрационный № 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>62203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>),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 xml:space="preserve"> профессиональным стандартом  «Тренер», утвержденным приказом Минтруда России от 27.04.2023 № 362н (зарегистрирован Минюстом  России 25.05.2023, регистрационный № 73442), 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 действует до 01.09.2029, 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 от 21.04.2022 № 237н (зарегистрирован Минюстом России 27.05.2022 регистрационный № 68615), действует до 01.09.2028, 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>профессиональным стандартом «Специалист по обслуживанию и ремонту спортивного инвентаря и оборудования», утвержденным приказом Минтруда России от 25.09.2024 № 506н (зарегистрирован Минюстом России</w:t>
      </w:r>
      <w:r w:rsidR="00EE01DF">
        <w:rPr>
          <w:rFonts w:ascii="Segoe UI" w:eastAsia="Times New Roman" w:hAnsi="Segoe UI" w:cs="Segoe UI"/>
          <w:sz w:val="20"/>
          <w:szCs w:val="20"/>
          <w:lang w:eastAsia="ru-RU"/>
        </w:rPr>
        <w:t>25.102024, регистрационный № 79922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>)</w:t>
      </w:r>
      <w:r w:rsidR="00EE01DF">
        <w:rPr>
          <w:rFonts w:ascii="Segoe UI" w:eastAsia="Times New Roman" w:hAnsi="Segoe UI" w:cs="Segoe UI"/>
          <w:sz w:val="20"/>
          <w:szCs w:val="20"/>
          <w:lang w:eastAsia="ru-RU"/>
        </w:rPr>
        <w:t xml:space="preserve">, действует до 01.03.2031, 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>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</w:t>
      </w:r>
      <w:r w:rsidR="00320B6C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непрерывность профессионального развития тренеров-преподавателей орг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анизации)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 Работники направляются на соответствующую профессиональную переподготовку и повышения квалификации в сроки, определенные в соответствии с утвержденным планом профессиональной переподготовки и повышения квалификации  на сновании приказа руководителя Организации. 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19. Информационно-методические условия реализации Программы (указываются применяемые комплексы информационных образовательных ресурсов, в том числе цифровые образовательные ресурсы, а также перечень информационно-методического обеспечения)</w:t>
      </w:r>
    </w:p>
    <w:p w:rsidR="00CC4CF5" w:rsidRDefault="00CC4CF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CC4CF5">
        <w:rPr>
          <w:rFonts w:ascii="Segoe UI" w:hAnsi="Segoe UI" w:cs="Segoe UI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Информационное обеспечение деятельности – многогранный процесс, направленный на решение профессиональных, организационных и воспитательных задач формирование и структурирование информационного пространства Организации с использованием всей совокупности информационных ресурсов и информационных технологий в целях гармонизации спортивной и образовательной деятельности.</w:t>
      </w:r>
    </w:p>
    <w:p w:rsidR="00EE01DF" w:rsidRDefault="00EE01DF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6345"/>
        <w:gridCol w:w="3225"/>
      </w:tblGrid>
      <w:tr w:rsidR="00CB722D" w:rsidTr="00CB722D">
        <w:tc>
          <w:tcPr>
            <w:tcW w:w="6345" w:type="dxa"/>
          </w:tcPr>
          <w:p w:rsidR="00CB722D" w:rsidRPr="00CB722D" w:rsidRDefault="00CB722D" w:rsidP="00CB722D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CB722D">
              <w:rPr>
                <w:rFonts w:ascii="Segoe UI" w:hAnsi="Segoe UI" w:cs="Segoe UI"/>
                <w:sz w:val="18"/>
                <w:szCs w:val="18"/>
              </w:rPr>
              <w:t>Наименование учебно-методических материалов</w:t>
            </w:r>
          </w:p>
        </w:tc>
        <w:tc>
          <w:tcPr>
            <w:tcW w:w="3225" w:type="dxa"/>
          </w:tcPr>
          <w:p w:rsidR="00CB722D" w:rsidRPr="00CB722D" w:rsidRDefault="00CB722D" w:rsidP="00CC4CF5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CB722D">
              <w:rPr>
                <w:rFonts w:ascii="Segoe UI" w:hAnsi="Segoe UI" w:cs="Segoe UI"/>
                <w:sz w:val="18"/>
                <w:szCs w:val="18"/>
              </w:rPr>
              <w:t>Издательство</w:t>
            </w:r>
          </w:p>
        </w:tc>
      </w:tr>
      <w:tr w:rsidR="00CB722D" w:rsidTr="00CB722D">
        <w:tc>
          <w:tcPr>
            <w:tcW w:w="6345" w:type="dxa"/>
          </w:tcPr>
          <w:p w:rsidR="00CB722D" w:rsidRPr="00CB722D" w:rsidRDefault="00CB722D" w:rsidP="00CB722D">
            <w:pPr>
              <w:rPr>
                <w:rFonts w:ascii="Segoe UI" w:hAnsi="Segoe UI" w:cs="Segoe UI"/>
                <w:sz w:val="18"/>
                <w:szCs w:val="18"/>
              </w:rPr>
            </w:pPr>
            <w:r w:rsidRPr="00CB722D">
              <w:rPr>
                <w:rFonts w:ascii="Segoe UI" w:hAnsi="Segoe UI" w:cs="Segoe UI"/>
                <w:sz w:val="18"/>
                <w:szCs w:val="18"/>
              </w:rPr>
              <w:t>Хоккей. Примерные программы спортивной подготовки для детско-юношеских спортивных школ, специализированных детско-юношеских школ оли</w:t>
            </w:r>
            <w:r>
              <w:rPr>
                <w:rFonts w:ascii="Segoe UI" w:hAnsi="Segoe UI" w:cs="Segoe UI"/>
                <w:sz w:val="18"/>
                <w:szCs w:val="18"/>
              </w:rPr>
              <w:t>м</w:t>
            </w:r>
            <w:r w:rsidRPr="00CB722D">
              <w:rPr>
                <w:rFonts w:ascii="Segoe UI" w:hAnsi="Segoe UI" w:cs="Segoe UI"/>
                <w:sz w:val="18"/>
                <w:szCs w:val="18"/>
              </w:rPr>
              <w:t>пийского резерва. Савин В.П., Удилов Г.Г., Королев Ю.В.</w:t>
            </w:r>
          </w:p>
        </w:tc>
        <w:tc>
          <w:tcPr>
            <w:tcW w:w="3225" w:type="dxa"/>
          </w:tcPr>
          <w:p w:rsidR="00CB722D" w:rsidRPr="00CB722D" w:rsidRDefault="00CB722D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Советский спорт, 2006</w:t>
            </w:r>
          </w:p>
        </w:tc>
      </w:tr>
      <w:tr w:rsidR="00CB722D" w:rsidTr="00CB722D">
        <w:tc>
          <w:tcPr>
            <w:tcW w:w="6345" w:type="dxa"/>
          </w:tcPr>
          <w:p w:rsidR="00CB722D" w:rsidRPr="00CB722D" w:rsidRDefault="00CB722D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Теория и методика хоккея Савин В.П.</w:t>
            </w:r>
          </w:p>
        </w:tc>
        <w:tc>
          <w:tcPr>
            <w:tcW w:w="3225" w:type="dxa"/>
          </w:tcPr>
          <w:p w:rsidR="00CB722D" w:rsidRDefault="00CB722D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Издательский центр «Академия», 2003</w:t>
            </w:r>
          </w:p>
        </w:tc>
      </w:tr>
      <w:tr w:rsidR="00CB722D" w:rsidTr="00CB722D">
        <w:tc>
          <w:tcPr>
            <w:tcW w:w="6345" w:type="dxa"/>
          </w:tcPr>
          <w:p w:rsidR="00CB722D" w:rsidRDefault="00CB722D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Специальная физическая подготовки хоккеистов Шестаков М.П., Назаров А.П., Черенков Д.Р.</w:t>
            </w:r>
          </w:p>
        </w:tc>
        <w:tc>
          <w:tcPr>
            <w:tcW w:w="3225" w:type="dxa"/>
          </w:tcPr>
          <w:p w:rsidR="00CB722D" w:rsidRDefault="00CB722D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СпортАкадемПресс, 2000</w:t>
            </w:r>
          </w:p>
        </w:tc>
      </w:tr>
      <w:tr w:rsidR="00CB722D" w:rsidTr="00CB722D">
        <w:tc>
          <w:tcPr>
            <w:tcW w:w="6345" w:type="dxa"/>
          </w:tcPr>
          <w:p w:rsidR="00CB722D" w:rsidRDefault="00CB722D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Хоккей: теория и практика Питер Твист</w:t>
            </w:r>
          </w:p>
        </w:tc>
        <w:tc>
          <w:tcPr>
            <w:tcW w:w="3225" w:type="dxa"/>
          </w:tcPr>
          <w:p w:rsidR="00CB722D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АСТ: Астрель, 2005</w:t>
            </w:r>
          </w:p>
        </w:tc>
      </w:tr>
      <w:tr w:rsidR="007055C7" w:rsidTr="00CB722D">
        <w:tc>
          <w:tcPr>
            <w:tcW w:w="634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Хоккей для начинающих Михалкин Г.</w:t>
            </w:r>
          </w:p>
        </w:tc>
        <w:tc>
          <w:tcPr>
            <w:tcW w:w="322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М,: издательство Астрель: АСТ, 2001</w:t>
            </w:r>
          </w:p>
        </w:tc>
      </w:tr>
      <w:tr w:rsidR="007055C7" w:rsidTr="00CB722D">
        <w:tc>
          <w:tcPr>
            <w:tcW w:w="634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Тренировка юных хоккеистов перевод с английского</w:t>
            </w:r>
          </w:p>
        </w:tc>
        <w:tc>
          <w:tcPr>
            <w:tcW w:w="322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издательство Астрель: АСТ, 2003</w:t>
            </w:r>
          </w:p>
        </w:tc>
      </w:tr>
      <w:tr w:rsidR="007055C7" w:rsidTr="00CB722D">
        <w:tc>
          <w:tcPr>
            <w:tcW w:w="634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Диагностика и оценка способностей юных хоккеистов Мудрук А.В.</w:t>
            </w:r>
          </w:p>
        </w:tc>
        <w:tc>
          <w:tcPr>
            <w:tcW w:w="322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Омск: СибГУФК, 2005</w:t>
            </w:r>
          </w:p>
        </w:tc>
      </w:tr>
      <w:tr w:rsidR="007055C7" w:rsidTr="00CB722D">
        <w:tc>
          <w:tcPr>
            <w:tcW w:w="634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Мастерство в твоих руках Зимин Е.</w:t>
            </w:r>
          </w:p>
        </w:tc>
        <w:tc>
          <w:tcPr>
            <w:tcW w:w="322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спорт, 1980</w:t>
            </w:r>
          </w:p>
        </w:tc>
      </w:tr>
      <w:tr w:rsidR="007055C7" w:rsidTr="00CB722D">
        <w:tc>
          <w:tcPr>
            <w:tcW w:w="634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Мастера хоккея будущим мастерам Метаев Ю.А., Ульянов В.А.</w:t>
            </w:r>
          </w:p>
        </w:tc>
        <w:tc>
          <w:tcPr>
            <w:tcW w:w="322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спорт, 1977</w:t>
            </w:r>
          </w:p>
        </w:tc>
      </w:tr>
      <w:tr w:rsidR="007055C7" w:rsidTr="00CB722D">
        <w:tc>
          <w:tcPr>
            <w:tcW w:w="634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Я должен забивать. Такова уж моя судьба. Уэйн Грецки</w:t>
            </w:r>
          </w:p>
        </w:tc>
        <w:tc>
          <w:tcPr>
            <w:tcW w:w="322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спорт, 1989</w:t>
            </w:r>
          </w:p>
        </w:tc>
      </w:tr>
      <w:tr w:rsidR="007055C7" w:rsidTr="00CB722D">
        <w:tc>
          <w:tcPr>
            <w:tcW w:w="634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Основы спортивной тренировки. Матвеев Л.П.</w:t>
            </w:r>
          </w:p>
        </w:tc>
        <w:tc>
          <w:tcPr>
            <w:tcW w:w="322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спорт, 1977</w:t>
            </w:r>
          </w:p>
        </w:tc>
      </w:tr>
      <w:tr w:rsidR="007055C7" w:rsidTr="00CB722D">
        <w:tc>
          <w:tcPr>
            <w:tcW w:w="634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lastRenderedPageBreak/>
              <w:t>Обучение двигательным действиям. Боген М.М.</w:t>
            </w:r>
          </w:p>
        </w:tc>
        <w:tc>
          <w:tcPr>
            <w:tcW w:w="322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спорт, 1985</w:t>
            </w:r>
          </w:p>
        </w:tc>
      </w:tr>
    </w:tbl>
    <w:p w:rsidR="00CB722D" w:rsidRPr="0035561F" w:rsidRDefault="00CB722D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320B6C" w:rsidRPr="00110660" w:rsidRDefault="00320B6C" w:rsidP="0011066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>Приложение N 1</w:t>
      </w:r>
      <w:r w:rsid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 xml:space="preserve"> к </w:t>
      </w: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>дополнительной</w:t>
      </w: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br/>
        <w:t>образовательной программе спорти</w:t>
      </w:r>
      <w:r w:rsidR="00BD2487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>вной</w:t>
      </w:r>
      <w:r w:rsidR="00BD2487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br/>
        <w:t>подготовки по виду спорта хоккей</w:t>
      </w: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>",(рекомендуемый образец)</w:t>
      </w:r>
      <w:r w:rsid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 xml:space="preserve"> </w:t>
      </w:r>
      <w:r w:rsidRPr="00110660">
        <w:rPr>
          <w:rFonts w:ascii="Segoe UI" w:eastAsia="Times New Roman" w:hAnsi="Segoe UI" w:cs="Segoe UI"/>
          <w:b/>
          <w:color w:val="212529"/>
          <w:sz w:val="20"/>
          <w:szCs w:val="20"/>
          <w:lang w:eastAsia="ru-RU"/>
        </w:rPr>
        <w:t>Годовой учебно-тренировочный план</w:t>
      </w:r>
    </w:p>
    <w:tbl>
      <w:tblPr>
        <w:tblW w:w="98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3088"/>
        <w:gridCol w:w="1276"/>
        <w:gridCol w:w="1276"/>
        <w:gridCol w:w="141"/>
        <w:gridCol w:w="1843"/>
        <w:gridCol w:w="1701"/>
      </w:tblGrid>
      <w:tr w:rsidR="00320B6C" w:rsidRPr="00BB7135" w:rsidTr="00EB1C82">
        <w:tc>
          <w:tcPr>
            <w:tcW w:w="48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08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подготовки и иные мероприятия</w:t>
            </w:r>
          </w:p>
        </w:tc>
        <w:tc>
          <w:tcPr>
            <w:tcW w:w="62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 и годы подготовки</w:t>
            </w:r>
          </w:p>
        </w:tc>
      </w:tr>
      <w:tr w:rsidR="00EB1C82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354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EB1C82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года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года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</w:tr>
      <w:tr w:rsidR="00320B6C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Недельная нагрузка в часах</w:t>
            </w:r>
          </w:p>
        </w:tc>
      </w:tr>
      <w:tr w:rsidR="00EB1C82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320B6C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EB1C82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спортивных соревнованиях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Контрольные мероприятия (тестирование и контроль)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практика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Судейская практика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 мероприятия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Восстановительные мероприятия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357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в год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</w:tbl>
    <w:p w:rsidR="00EB1C82" w:rsidRDefault="00EB1C82" w:rsidP="006B64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sectPr w:rsidR="00EB1C82" w:rsidSect="005D521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E9B" w:rsidRDefault="00365E9B" w:rsidP="005B33A6">
      <w:pPr>
        <w:spacing w:after="0" w:line="240" w:lineRule="auto"/>
      </w:pPr>
      <w:r>
        <w:separator/>
      </w:r>
    </w:p>
  </w:endnote>
  <w:endnote w:type="continuationSeparator" w:id="1">
    <w:p w:rsidR="00365E9B" w:rsidRDefault="00365E9B" w:rsidP="005B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E9B" w:rsidRDefault="00365E9B" w:rsidP="005B33A6">
      <w:pPr>
        <w:spacing w:after="0" w:line="240" w:lineRule="auto"/>
      </w:pPr>
      <w:r>
        <w:separator/>
      </w:r>
    </w:p>
  </w:footnote>
  <w:footnote w:type="continuationSeparator" w:id="1">
    <w:p w:rsidR="00365E9B" w:rsidRDefault="00365E9B" w:rsidP="005B3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0144"/>
    <w:multiLevelType w:val="multilevel"/>
    <w:tmpl w:val="2CDEA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CC2301E"/>
    <w:multiLevelType w:val="hybridMultilevel"/>
    <w:tmpl w:val="BEAA0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D0837"/>
    <w:multiLevelType w:val="multilevel"/>
    <w:tmpl w:val="21AE9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2253C07"/>
    <w:multiLevelType w:val="multilevel"/>
    <w:tmpl w:val="135A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C470F"/>
    <w:multiLevelType w:val="multilevel"/>
    <w:tmpl w:val="9B76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04015C"/>
    <w:multiLevelType w:val="multilevel"/>
    <w:tmpl w:val="BE6E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85E59"/>
    <w:multiLevelType w:val="multilevel"/>
    <w:tmpl w:val="700A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A97CE6"/>
    <w:multiLevelType w:val="hybridMultilevel"/>
    <w:tmpl w:val="FAB0C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17DE0"/>
    <w:multiLevelType w:val="multilevel"/>
    <w:tmpl w:val="8CAC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6432F"/>
    <w:multiLevelType w:val="multilevel"/>
    <w:tmpl w:val="3FFE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1F05F3"/>
    <w:multiLevelType w:val="hybridMultilevel"/>
    <w:tmpl w:val="CC22B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E7998"/>
    <w:multiLevelType w:val="multilevel"/>
    <w:tmpl w:val="C2CA4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8931419"/>
    <w:multiLevelType w:val="multilevel"/>
    <w:tmpl w:val="9D0A0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AF8066E"/>
    <w:multiLevelType w:val="multilevel"/>
    <w:tmpl w:val="B564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C75486"/>
    <w:multiLevelType w:val="hybridMultilevel"/>
    <w:tmpl w:val="C7AA75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DD83F1F"/>
    <w:multiLevelType w:val="multilevel"/>
    <w:tmpl w:val="787E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7D6C9E"/>
    <w:multiLevelType w:val="multilevel"/>
    <w:tmpl w:val="D7520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A030B19"/>
    <w:multiLevelType w:val="multilevel"/>
    <w:tmpl w:val="C74A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C71B1C"/>
    <w:multiLevelType w:val="multilevel"/>
    <w:tmpl w:val="5E54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3D1151"/>
    <w:multiLevelType w:val="multilevel"/>
    <w:tmpl w:val="08F8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633B0C"/>
    <w:multiLevelType w:val="multilevel"/>
    <w:tmpl w:val="EF22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5A1603"/>
    <w:multiLevelType w:val="multilevel"/>
    <w:tmpl w:val="48A0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21"/>
  </w:num>
  <w:num w:numId="4">
    <w:abstractNumId w:val="20"/>
  </w:num>
  <w:num w:numId="5">
    <w:abstractNumId w:val="8"/>
  </w:num>
  <w:num w:numId="6">
    <w:abstractNumId w:val="5"/>
  </w:num>
  <w:num w:numId="7">
    <w:abstractNumId w:val="18"/>
  </w:num>
  <w:num w:numId="8">
    <w:abstractNumId w:val="9"/>
  </w:num>
  <w:num w:numId="9">
    <w:abstractNumId w:val="19"/>
  </w:num>
  <w:num w:numId="10">
    <w:abstractNumId w:val="15"/>
  </w:num>
  <w:num w:numId="11">
    <w:abstractNumId w:val="4"/>
  </w:num>
  <w:num w:numId="12">
    <w:abstractNumId w:val="3"/>
  </w:num>
  <w:num w:numId="13">
    <w:abstractNumId w:val="7"/>
  </w:num>
  <w:num w:numId="14">
    <w:abstractNumId w:val="16"/>
  </w:num>
  <w:num w:numId="15">
    <w:abstractNumId w:val="14"/>
  </w:num>
  <w:num w:numId="16">
    <w:abstractNumId w:val="11"/>
  </w:num>
  <w:num w:numId="17">
    <w:abstractNumId w:val="2"/>
  </w:num>
  <w:num w:numId="18">
    <w:abstractNumId w:val="12"/>
  </w:num>
  <w:num w:numId="19">
    <w:abstractNumId w:val="0"/>
  </w:num>
  <w:num w:numId="20">
    <w:abstractNumId w:val="1"/>
  </w:num>
  <w:num w:numId="21">
    <w:abstractNumId w:val="13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B6C"/>
    <w:rsid w:val="000350CC"/>
    <w:rsid w:val="000518BE"/>
    <w:rsid w:val="00056314"/>
    <w:rsid w:val="000668A0"/>
    <w:rsid w:val="000F5FD4"/>
    <w:rsid w:val="00110660"/>
    <w:rsid w:val="001129C1"/>
    <w:rsid w:val="001144B0"/>
    <w:rsid w:val="001307DB"/>
    <w:rsid w:val="00141373"/>
    <w:rsid w:val="00146C3E"/>
    <w:rsid w:val="00194EC0"/>
    <w:rsid w:val="001A036A"/>
    <w:rsid w:val="001E6183"/>
    <w:rsid w:val="002471D8"/>
    <w:rsid w:val="00287CE5"/>
    <w:rsid w:val="002A122E"/>
    <w:rsid w:val="002B19D1"/>
    <w:rsid w:val="002D3AC2"/>
    <w:rsid w:val="00320B6C"/>
    <w:rsid w:val="00352BAC"/>
    <w:rsid w:val="00352DDF"/>
    <w:rsid w:val="0035561F"/>
    <w:rsid w:val="00365E9B"/>
    <w:rsid w:val="003774F8"/>
    <w:rsid w:val="0038115A"/>
    <w:rsid w:val="0038732D"/>
    <w:rsid w:val="003B34C0"/>
    <w:rsid w:val="003D1CAC"/>
    <w:rsid w:val="003D3759"/>
    <w:rsid w:val="004202B1"/>
    <w:rsid w:val="00436BF8"/>
    <w:rsid w:val="004551AD"/>
    <w:rsid w:val="004B7B47"/>
    <w:rsid w:val="004D6110"/>
    <w:rsid w:val="005A1789"/>
    <w:rsid w:val="005B33A6"/>
    <w:rsid w:val="005D133A"/>
    <w:rsid w:val="005D5219"/>
    <w:rsid w:val="005E1D77"/>
    <w:rsid w:val="005E55D8"/>
    <w:rsid w:val="00667983"/>
    <w:rsid w:val="006B64AA"/>
    <w:rsid w:val="007055C7"/>
    <w:rsid w:val="007477DD"/>
    <w:rsid w:val="00790D35"/>
    <w:rsid w:val="007A3181"/>
    <w:rsid w:val="007E157C"/>
    <w:rsid w:val="008315EC"/>
    <w:rsid w:val="00832A2B"/>
    <w:rsid w:val="00851DDB"/>
    <w:rsid w:val="00941631"/>
    <w:rsid w:val="009557C2"/>
    <w:rsid w:val="00963477"/>
    <w:rsid w:val="00964D6A"/>
    <w:rsid w:val="0099538D"/>
    <w:rsid w:val="009F3EF3"/>
    <w:rsid w:val="00A219A4"/>
    <w:rsid w:val="00A477E9"/>
    <w:rsid w:val="00A72A58"/>
    <w:rsid w:val="00A72C09"/>
    <w:rsid w:val="00AB087A"/>
    <w:rsid w:val="00AB7278"/>
    <w:rsid w:val="00B13C64"/>
    <w:rsid w:val="00B16F1F"/>
    <w:rsid w:val="00B514BE"/>
    <w:rsid w:val="00B710CA"/>
    <w:rsid w:val="00B80472"/>
    <w:rsid w:val="00B96C71"/>
    <w:rsid w:val="00BD2487"/>
    <w:rsid w:val="00C735A4"/>
    <w:rsid w:val="00CA5899"/>
    <w:rsid w:val="00CB722D"/>
    <w:rsid w:val="00CC4CF5"/>
    <w:rsid w:val="00D16538"/>
    <w:rsid w:val="00D40A8D"/>
    <w:rsid w:val="00D47422"/>
    <w:rsid w:val="00D509E9"/>
    <w:rsid w:val="00D6535C"/>
    <w:rsid w:val="00D824E0"/>
    <w:rsid w:val="00D91C3F"/>
    <w:rsid w:val="00DA2083"/>
    <w:rsid w:val="00DD4097"/>
    <w:rsid w:val="00DD649E"/>
    <w:rsid w:val="00DE4DF8"/>
    <w:rsid w:val="00DF30AA"/>
    <w:rsid w:val="00E1362E"/>
    <w:rsid w:val="00E7332D"/>
    <w:rsid w:val="00EB1C82"/>
    <w:rsid w:val="00EC5EEB"/>
    <w:rsid w:val="00EE01DF"/>
    <w:rsid w:val="00EE312D"/>
    <w:rsid w:val="00EE4F9F"/>
    <w:rsid w:val="00F17F85"/>
    <w:rsid w:val="00F83EA4"/>
    <w:rsid w:val="00FB2636"/>
    <w:rsid w:val="00FF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CA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1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F83EA4"/>
    <w:pPr>
      <w:ind w:left="720"/>
      <w:contextualSpacing/>
    </w:pPr>
  </w:style>
  <w:style w:type="character" w:styleId="a7">
    <w:name w:val="Strong"/>
    <w:basedOn w:val="a0"/>
    <w:uiPriority w:val="22"/>
    <w:qFormat/>
    <w:rsid w:val="00F83EA4"/>
    <w:rPr>
      <w:b/>
      <w:bCs/>
    </w:rPr>
  </w:style>
  <w:style w:type="character" w:customStyle="1" w:styleId="vkekvd">
    <w:name w:val="vkekvd"/>
    <w:basedOn w:val="a0"/>
    <w:rsid w:val="00F83EA4"/>
  </w:style>
  <w:style w:type="character" w:customStyle="1" w:styleId="t286pc">
    <w:name w:val="t286pc"/>
    <w:basedOn w:val="a0"/>
    <w:rsid w:val="00F83EA4"/>
  </w:style>
  <w:style w:type="character" w:styleId="a8">
    <w:name w:val="Hyperlink"/>
    <w:basedOn w:val="a0"/>
    <w:uiPriority w:val="99"/>
    <w:semiHidden/>
    <w:unhideWhenUsed/>
    <w:rsid w:val="00F83EA4"/>
    <w:rPr>
      <w:color w:val="0000FF"/>
      <w:u w:val="single"/>
    </w:rPr>
  </w:style>
  <w:style w:type="character" w:customStyle="1" w:styleId="ifmvxd">
    <w:name w:val="ifmvxd"/>
    <w:basedOn w:val="a0"/>
    <w:rsid w:val="00F83EA4"/>
  </w:style>
  <w:style w:type="character" w:customStyle="1" w:styleId="ijm6od">
    <w:name w:val="ijm6od"/>
    <w:basedOn w:val="a0"/>
    <w:rsid w:val="00F83EA4"/>
  </w:style>
  <w:style w:type="paragraph" w:styleId="a9">
    <w:name w:val="Normal (Web)"/>
    <w:basedOn w:val="a"/>
    <w:uiPriority w:val="99"/>
    <w:unhideWhenUsed/>
    <w:rsid w:val="00CC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35561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3556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5B3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B33A6"/>
  </w:style>
  <w:style w:type="paragraph" w:styleId="ae">
    <w:name w:val="footer"/>
    <w:basedOn w:val="a"/>
    <w:link w:val="af"/>
    <w:uiPriority w:val="99"/>
    <w:semiHidden/>
    <w:unhideWhenUsed/>
    <w:rsid w:val="005B3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B33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4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4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1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3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6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6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7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8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81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0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81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73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704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26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00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367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361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063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417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516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576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448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795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0794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0212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880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7443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47914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321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55062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9B%D0%B5%D0%B4%D0%BE%D0%B2%D1%8B%D0%B5+%D1%82%D1%80%D0%B5%D0%BD%D0%B8%D1%80%D0%BE%D0%B2%D0%BA%D0%B8+%28%D0%BD%D0%B0+%D0%BB%D1%8C%D0%B4%D1%83%29&amp;rlz=1C1OKWM_ruRU920RU920&amp;oq=%D0%BE%D1%81%D0%BD%D0%BE%D0%B2%D0%BD%D1%8B%D0%B5+%D0%B2%D0%B8%D0%B4%D1%8B+%D1%82%D1%80%D0%B5%D0%BD%D0%B8%D1%80%D0%BE%D0%B2%D0%BE%D0%BA+%D0%BF%D0%BE+%D1%85%D0%BE%D0%BA%D0%BA%D0%B5%D1%8E&amp;aqs=chrome.2.69i57j33i160l2.16508j0j7&amp;sourceid=chrome&amp;ie=UTF-8&amp;mstk=AUtExfDQfnuZbhLcgXNyue478r9ryNStjQho71amCUxftYNKloPKzKeYbKPMlZFVdzMUWB5IQm8FyaLuQOesoqSX8VVzJmDSLYK-3fccaqOQq0lyN-J4hLRqmXqKuBMyoe0Dzhc&amp;csui=3&amp;ved=2ahUKEwiXkPKrrYCTAxWPFhAIHSdRHfgQgK4QegQIBBAB" TargetMode="External"/><Relationship Id="rId13" Type="http://schemas.openxmlformats.org/officeDocument/2006/relationships/hyperlink" Target="https://www.google.com/search?q=%D0%A1%D0%B0%D0%BC%D0%BE%D1%81%D1%82%D0%BE%D1%8F%D1%82%D0%B5%D0%BB%D1%8C%D0%BD%D0%B0%D1%8F+%D1%80%D0%B0%D0%B1%D0%BE%D1%82%D0%B0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G" TargetMode="External"/><Relationship Id="rId18" Type="http://schemas.openxmlformats.org/officeDocument/2006/relationships/hyperlink" Target="https://www.google.com/search?q=%D0%9A%D0%BE%D0%BD%D1%82%D1%80%D0%BE%D0%BB%D1%8C+%D1%83%D1%81%D0%BB%D0%BE%D0%B2%D0%B8%D0%B9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search?q=%D0%A2%D0%A1%D0%9E&amp;rlz=1C1OKWM_ruRU920RU920&amp;oq=%D0%BF%D1%80%D0%B8%D0%BC%D0%B5%D0%BD%D0%B5%D0%BD%D0%B8%D0%B5+%D0%BF%D0%B5%D0%B4%D0%B0%D0%B3%D0%BE%D0%B3%D0%B8%D1%87%D0%B5%D1%81%D0%BA%D0%B8%D1%85+%D1%81%D1%80%D0%B5%D0%B4%D1%81%D1%82%D0%B2&amp;aqs=chrome.1.69i57j33i160.12431j0j7&amp;sourceid=chrome&amp;ie=UTF-8&amp;mstk=AUtExfDm5ON8BMUN-oTJMLiqcoyO0PlRJGN_236Pbige9gZp3xW97TJFPVdUt-tbQRK7eDLIX8p4YDcpZqceDdiNtbS40lrFmUBGhlzXXmSoG6ufFHsf8ODE5PierKXTUTgSVZk&amp;csui=3&amp;ved=2ahUKEwjM7PDX2viSAxUtKRAIHQkhJHEQgK4QegQIAxA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%D0%98%D0%BD%D0%B4%D0%B8%D0%B2%D0%B8%D0%B4%D1%83%D0%B0%D0%BB%D1%8C%D0%BD%D1%8B%D0%B5+%D0%B7%D0%B0%D0%BD%D1%8F%D1%82%D0%B8%D1%8F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E" TargetMode="External"/><Relationship Id="rId17" Type="http://schemas.openxmlformats.org/officeDocument/2006/relationships/hyperlink" Target="https://www.google.com/search?q=%D0%9E%D1%86%D0%B5%D0%BD%D0%BA%D0%B0+%D0%B2%D0%BB%D0%B8%D1%8F%D0%BD%D0%B8%D1%8F+%D0%BD%D0%B0%D0%B3%D1%80%D1%83%D0%B7%D0%BE%D0%BA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search?q=%D0%9E%D1%86%D0%B5%D0%BD%D0%BA%D0%B0+%D0%BC%D0%B5%D1%82%D0%BE%D0%B4%D0%B8%D0%BA%D0%B8+%D0%B7%D0%B0%D0%BD%D1%8F%D1%82%D0%B8%D0%B9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B" TargetMode="External"/><Relationship Id="rId20" Type="http://schemas.openxmlformats.org/officeDocument/2006/relationships/hyperlink" Target="https://www.google.com/search?q=%D0%9E%D1%86%D0%B5%D0%BD%D0%BA%D0%B0+%D0%B7%D0%B4%D0%BE%D1%80%D0%BE%D0%B2%D1%8C%D1%8F+%D0%B8+%D1%82%D1%80%D0%B5%D0%BD%D0%B8%D1%80%D0%BE%D0%B2%D0%B0%D0%BD%D0%BD%D0%BE%D1%81%D1%82%D0%B8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%D0%93%D1%80%D1%83%D0%BF%D0%BF%D0%BE%D0%B2%D1%8B%D0%B5+%D0%B7%D0%B0%D0%BD%D1%8F%D1%82%D0%B8%D1%8F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q=%D0%A1%D0%BE%D1%80%D0%B5%D0%B2%D0%BD%D0%BE%D0%B2%D0%B0%D1%82%D0%B5%D0%BB%D1%8C%D0%BD%D0%B0%D1%8F+%D0%B4%D0%B5%D1%8F%D1%82%D0%B5%D0%BB%D1%8C%D0%BD%D0%BE%D1%81%D1%82%D1%8C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com/search?q=%D0%A1%D0%BF%D0%B5%D1%86%D0%B8%D0%B0%D0%BB%D0%B8%D0%B7%D0%B8%D1%80%D0%BE%D0%B2%D0%B0%D0%BD%D0%BD%D1%8B%D0%B5+%D1%82%D1%80%D0%B5%D0%BD%D0%B8%D1%80%D0%BE%D0%B2%D0%BA%D0%B8&amp;rlz=1C1OKWM_ruRU920RU920&amp;oq=%D0%BE%D1%81%D0%BD%D0%BE%D0%B2%D0%BD%D1%8B%D0%B5+%D0%B2%D0%B8%D0%B4%D1%8B+%D1%82%D1%80%D0%B5%D0%BD%D0%B8%D1%80%D0%BE%D0%B2%D0%BE%D0%BA+%D0%BF%D0%BE+%D1%85%D0%BE%D0%BA%D0%BA%D0%B5%D1%8E&amp;aqs=chrome.2.69i57j33i160l2.16508j0j7&amp;sourceid=chrome&amp;ie=UTF-8&amp;mstk=AUtExfDQfnuZbhLcgXNyue478r9ryNStjQho71amCUxftYNKloPKzKeYbKPMlZFVdzMUWB5IQm8FyaLuQOesoqSX8VVzJmDSLYK-3fccaqOQq0lyN-J4hLRqmXqKuBMyoe0Dzhc&amp;csui=3&amp;ved=2ahUKEwiXkPKrrYCTAxWPFhAIHSdRHfgQgK4QegQIBBAM" TargetMode="External"/><Relationship Id="rId19" Type="http://schemas.openxmlformats.org/officeDocument/2006/relationships/hyperlink" Target="https://www.google.com/search?q=%D0%9F%D1%80%D0%BE%D1%84%D0%B8%D0%BB%D0%B0%D0%BA%D1%82%D0%B8%D0%BA%D0%B0+%D1%82%D1%80%D0%B0%D0%B2%D0%BC%D0%B0%D1%82%D0%B8%D0%B7%D0%BC%D0%B0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C2%AB%D0%A1%D1%83%D1%85%D0%B8%D0%B5%C2%BB+%D1%82%D1%80%D0%B5%D0%BD%D0%B8%D1%80%D0%BE%D0%B2%D0%BA%D0%B8+%28%D0%B2%D0%BD%D0%B5+%D0%BB%D1%8C%D0%B4%D0%B0%29&amp;rlz=1C1OKWM_ruRU920RU920&amp;oq=%D0%BE%D1%81%D0%BD%D0%BE%D0%B2%D0%BD%D1%8B%D0%B5+%D0%B2%D0%B8%D0%B4%D1%8B+%D1%82%D1%80%D0%B5%D0%BD%D0%B8%D1%80%D0%BE%D0%B2%D0%BE%D0%BA+%D0%BF%D0%BE+%D1%85%D0%BE%D0%BA%D0%BA%D0%B5%D1%8E&amp;aqs=chrome.2.69i57j33i160l2.16508j0j7&amp;sourceid=chrome&amp;ie=UTF-8&amp;mstk=AUtExfDQfnuZbhLcgXNyue478r9ryNStjQho71amCUxftYNKloPKzKeYbKPMlZFVdzMUWB5IQm8FyaLuQOesoqSX8VVzJmDSLYK-3fccaqOQq0lyN-J4hLRqmXqKuBMyoe0Dzhc&amp;csui=3&amp;ved=2ahUKEwiXkPKrrYCTAxWPFhAIHSdRHfgQgK4QegQIBBAH" TargetMode="External"/><Relationship Id="rId14" Type="http://schemas.openxmlformats.org/officeDocument/2006/relationships/hyperlink" Target="https://www.google.com/search?q=%D0%A2%D1%80%D0%B5%D0%BD%D0%B8%D1%80%D0%BE%D0%B2%D0%BE%D1%87%D0%BD%D1%8B%D0%B5+%D1%81%D0%B1%D0%BE%D1%80%D1%8B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FA86B-E7A2-4863-94A5-83A76B77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16</Pages>
  <Words>7811</Words>
  <Characters>44523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2026-03-10T05:44:00Z</cp:lastPrinted>
  <dcterms:created xsi:type="dcterms:W3CDTF">2026-02-26T05:40:00Z</dcterms:created>
  <dcterms:modified xsi:type="dcterms:W3CDTF">2026-03-11T06:51:00Z</dcterms:modified>
</cp:coreProperties>
</file>